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D884B" w14:textId="77777777" w:rsidR="008C1158" w:rsidRPr="00CC1FED" w:rsidRDefault="00CC2A92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bookmarkStart w:id="0" w:name="br1"/>
      <w:bookmarkEnd w:id="0"/>
      <w:r w:rsidRPr="00CC1FED">
        <w:rPr>
          <w:rFonts w:ascii="Arial"/>
          <w:color w:val="FF0000"/>
          <w:sz w:val="2"/>
          <w:lang w:val="de-AT"/>
        </w:rPr>
        <w:t xml:space="preserve"> </w:t>
      </w:r>
    </w:p>
    <w:p w14:paraId="40228B26" w14:textId="77777777" w:rsidR="008C1158" w:rsidRPr="00CC1FED" w:rsidRDefault="00CC2A92">
      <w:pPr>
        <w:framePr w:w="8875" w:wrap="auto" w:hAnchor="text" w:x="1416" w:y="1398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de-AT"/>
        </w:rPr>
      </w:pPr>
      <w:r w:rsidRPr="00CC1FED">
        <w:rPr>
          <w:rFonts w:ascii="Calibri"/>
          <w:b/>
          <w:color w:val="000000"/>
          <w:sz w:val="26"/>
          <w:lang w:val="de-AT"/>
        </w:rPr>
        <w:t>Die</w:t>
      </w:r>
      <w:r w:rsidRPr="00CC1FED">
        <w:rPr>
          <w:rFonts w:ascii="Calibri"/>
          <w:b/>
          <w:color w:val="000000"/>
          <w:spacing w:val="-3"/>
          <w:sz w:val="26"/>
          <w:lang w:val="de-AT"/>
        </w:rPr>
        <w:t xml:space="preserve"> </w:t>
      </w:r>
      <w:r w:rsidRPr="00CC1FED">
        <w:rPr>
          <w:rFonts w:ascii="Calibri"/>
          <w:b/>
          <w:color w:val="000000"/>
          <w:sz w:val="26"/>
          <w:lang w:val="de-AT"/>
        </w:rPr>
        <w:t>NV</w:t>
      </w:r>
      <w:r w:rsidRPr="00CC1FED">
        <w:rPr>
          <w:rFonts w:ascii="Calibri"/>
          <w:b/>
          <w:color w:val="000000"/>
          <w:spacing w:val="1"/>
          <w:sz w:val="26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-1"/>
          <w:sz w:val="26"/>
          <w:lang w:val="de-AT"/>
        </w:rPr>
        <w:t>mal</w:t>
      </w:r>
      <w:r w:rsidRPr="00CC1FED">
        <w:rPr>
          <w:rFonts w:ascii="Calibri"/>
          <w:b/>
          <w:color w:val="000000"/>
          <w:spacing w:val="2"/>
          <w:sz w:val="26"/>
          <w:lang w:val="de-AT"/>
        </w:rPr>
        <w:t xml:space="preserve"> </w:t>
      </w:r>
      <w:proofErr w:type="gramStart"/>
      <w:r w:rsidRPr="00CC1FED">
        <w:rPr>
          <w:rFonts w:ascii="Calibri"/>
          <w:b/>
          <w:color w:val="000000"/>
          <w:sz w:val="26"/>
          <w:lang w:val="de-AT"/>
        </w:rPr>
        <w:t>ganz</w:t>
      </w:r>
      <w:r w:rsidRPr="00CC1FED">
        <w:rPr>
          <w:rFonts w:ascii="Calibri"/>
          <w:b/>
          <w:color w:val="000000"/>
          <w:spacing w:val="-1"/>
          <w:sz w:val="26"/>
          <w:lang w:val="de-AT"/>
        </w:rPr>
        <w:t xml:space="preserve"> </w:t>
      </w:r>
      <w:r w:rsidRPr="00CC1FED">
        <w:rPr>
          <w:rFonts w:ascii="Calibri"/>
          <w:b/>
          <w:color w:val="000000"/>
          <w:sz w:val="26"/>
          <w:lang w:val="de-AT"/>
        </w:rPr>
        <w:t>privat</w:t>
      </w:r>
      <w:proofErr w:type="gramEnd"/>
      <w:r w:rsidRPr="00CC1FED">
        <w:rPr>
          <w:rFonts w:ascii="Calibri"/>
          <w:b/>
          <w:color w:val="000000"/>
          <w:spacing w:val="2"/>
          <w:sz w:val="26"/>
          <w:lang w:val="de-AT"/>
        </w:rPr>
        <w:t xml:space="preserve"> </w:t>
      </w:r>
      <w:r w:rsidRPr="00CC1FED">
        <w:rPr>
          <w:rFonts w:ascii="Calibri" w:hAnsi="Calibri" w:cs="Calibri"/>
          <w:b/>
          <w:color w:val="000000"/>
          <w:sz w:val="26"/>
          <w:lang w:val="de-AT"/>
        </w:rPr>
        <w:t>–</w:t>
      </w:r>
      <w:r w:rsidRPr="00CC1FED">
        <w:rPr>
          <w:rFonts w:ascii="Times New Roman"/>
          <w:b/>
          <w:color w:val="000000"/>
          <w:spacing w:val="-7"/>
          <w:sz w:val="26"/>
          <w:lang w:val="de-AT"/>
        </w:rPr>
        <w:t xml:space="preserve"> </w:t>
      </w:r>
      <w:r w:rsidRPr="00CC1FED">
        <w:rPr>
          <w:rFonts w:ascii="Calibri"/>
          <w:b/>
          <w:color w:val="000000"/>
          <w:sz w:val="26"/>
          <w:lang w:val="de-AT"/>
        </w:rPr>
        <w:t>die</w:t>
      </w:r>
      <w:r w:rsidRPr="00CC1FED">
        <w:rPr>
          <w:rFonts w:ascii="Calibri"/>
          <w:b/>
          <w:color w:val="000000"/>
          <w:spacing w:val="-1"/>
          <w:sz w:val="26"/>
          <w:lang w:val="de-AT"/>
        </w:rPr>
        <w:t xml:space="preserve"> </w:t>
      </w:r>
      <w:r w:rsidRPr="00CC1FED">
        <w:rPr>
          <w:rFonts w:ascii="Calibri"/>
          <w:b/>
          <w:color w:val="000000"/>
          <w:sz w:val="26"/>
          <w:lang w:val="de-AT"/>
        </w:rPr>
        <w:t>neue Online-Haushaltsversicherung</w:t>
      </w:r>
      <w:r w:rsidRPr="00CC1FED">
        <w:rPr>
          <w:rFonts w:ascii="Calibri"/>
          <w:b/>
          <w:color w:val="000000"/>
          <w:spacing w:val="1"/>
          <w:sz w:val="26"/>
          <w:lang w:val="de-AT"/>
        </w:rPr>
        <w:t xml:space="preserve"> </w:t>
      </w:r>
      <w:r w:rsidRPr="00CC1FED">
        <w:rPr>
          <w:rFonts w:ascii="Calibri" w:hAnsi="Calibri" w:cs="Calibri"/>
          <w:b/>
          <w:color w:val="000000"/>
          <w:spacing w:val="2"/>
          <w:sz w:val="26"/>
          <w:lang w:val="de-AT"/>
        </w:rPr>
        <w:t>für</w:t>
      </w:r>
      <w:r w:rsidRPr="00CC1FED">
        <w:rPr>
          <w:rFonts w:ascii="Calibri"/>
          <w:b/>
          <w:color w:val="000000"/>
          <w:spacing w:val="-3"/>
          <w:sz w:val="26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1"/>
          <w:sz w:val="26"/>
          <w:lang w:val="de-AT"/>
        </w:rPr>
        <w:t>Ihr</w:t>
      </w:r>
      <w:r w:rsidRPr="00CC1FED">
        <w:rPr>
          <w:rFonts w:ascii="Calibri"/>
          <w:b/>
          <w:color w:val="000000"/>
          <w:spacing w:val="-3"/>
          <w:sz w:val="26"/>
          <w:lang w:val="de-AT"/>
        </w:rPr>
        <w:t xml:space="preserve"> </w:t>
      </w:r>
      <w:r w:rsidRPr="00CC1FED">
        <w:rPr>
          <w:rFonts w:ascii="Calibri"/>
          <w:b/>
          <w:color w:val="000000"/>
          <w:sz w:val="26"/>
          <w:lang w:val="de-AT"/>
        </w:rPr>
        <w:t>Zuhause</w:t>
      </w:r>
    </w:p>
    <w:p w14:paraId="08410BD9" w14:textId="77777777" w:rsidR="008C1158" w:rsidRPr="00CC1FED" w:rsidRDefault="00CC2A92">
      <w:pPr>
        <w:framePr w:w="9220" w:wrap="auto" w:hAnchor="text" w:x="1416" w:y="2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de-AT"/>
        </w:rPr>
      </w:pPr>
      <w:r w:rsidRPr="00CC1FED">
        <w:rPr>
          <w:rFonts w:ascii="Calibri"/>
          <w:b/>
          <w:color w:val="000000"/>
          <w:lang w:val="de-AT"/>
        </w:rPr>
        <w:t xml:space="preserve">Neben </w:t>
      </w:r>
      <w:r w:rsidRPr="00CC1FED">
        <w:rPr>
          <w:rFonts w:ascii="Calibri" w:hAnsi="Calibri" w:cs="Calibri"/>
          <w:b/>
          <w:color w:val="000000"/>
          <w:lang w:val="de-AT"/>
        </w:rPr>
        <w:t>maßgeschneiderten</w:t>
      </w:r>
      <w:r w:rsidRPr="00CC1FED">
        <w:rPr>
          <w:rFonts w:ascii="Calibri"/>
          <w:b/>
          <w:color w:val="000000"/>
          <w:lang w:val="de-AT"/>
        </w:rPr>
        <w:t xml:space="preserve"> </w:t>
      </w:r>
      <w:r w:rsidRPr="00CC1FED">
        <w:rPr>
          <w:rFonts w:ascii="Calibri" w:hAnsi="Calibri" w:cs="Calibri"/>
          <w:b/>
          <w:color w:val="000000"/>
          <w:lang w:val="de-AT"/>
        </w:rPr>
        <w:t>Lösungen</w:t>
      </w:r>
      <w:r w:rsidRPr="00CC1FED">
        <w:rPr>
          <w:rFonts w:ascii="Calibri"/>
          <w:b/>
          <w:color w:val="000000"/>
          <w:lang w:val="de-AT"/>
        </w:rPr>
        <w:t xml:space="preserve"> </w:t>
      </w:r>
      <w:r w:rsidRPr="00CC1FED">
        <w:rPr>
          <w:rFonts w:ascii="Calibri" w:hAnsi="Calibri" w:cs="Calibri"/>
          <w:b/>
          <w:color w:val="000000"/>
          <w:lang w:val="de-AT"/>
        </w:rPr>
        <w:t>für</w:t>
      </w:r>
      <w:r w:rsidRPr="00CC1FED">
        <w:rPr>
          <w:rFonts w:ascii="Calibri"/>
          <w:b/>
          <w:color w:val="000000"/>
          <w:lang w:val="de-AT"/>
        </w:rPr>
        <w:t xml:space="preserve"> die</w:t>
      </w:r>
      <w:r w:rsidRPr="00CC1FED">
        <w:rPr>
          <w:rFonts w:ascii="Calibri"/>
          <w:b/>
          <w:color w:val="000000"/>
          <w:spacing w:val="-2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 xml:space="preserve">Gemeinden </w:t>
      </w:r>
      <w:r w:rsidRPr="00CC1FED">
        <w:rPr>
          <w:rFonts w:ascii="Calibri"/>
          <w:b/>
          <w:color w:val="000000"/>
          <w:spacing w:val="1"/>
          <w:lang w:val="de-AT"/>
        </w:rPr>
        <w:t>ist</w:t>
      </w:r>
      <w:r w:rsidRPr="00CC1FED">
        <w:rPr>
          <w:rFonts w:ascii="Calibri"/>
          <w:b/>
          <w:color w:val="000000"/>
          <w:lang w:val="de-AT"/>
        </w:rPr>
        <w:t xml:space="preserve"> es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uns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seit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jeher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-1"/>
          <w:lang w:val="de-AT"/>
        </w:rPr>
        <w:t>auch</w:t>
      </w:r>
      <w:r w:rsidRPr="00CC1FED">
        <w:rPr>
          <w:rFonts w:ascii="Calibri"/>
          <w:b/>
          <w:color w:val="000000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1"/>
          <w:lang w:val="de-AT"/>
        </w:rPr>
        <w:t>ein</w:t>
      </w:r>
      <w:r w:rsidRPr="00CC1FED">
        <w:rPr>
          <w:rFonts w:ascii="Calibri"/>
          <w:b/>
          <w:color w:val="000000"/>
          <w:spacing w:val="-3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Anliegen,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 w:hAnsi="Calibri" w:cs="Calibri"/>
          <w:b/>
          <w:color w:val="000000"/>
          <w:lang w:val="de-AT"/>
        </w:rPr>
        <w:t>für</w:t>
      </w:r>
    </w:p>
    <w:p w14:paraId="42702B8B" w14:textId="77777777" w:rsidR="008C1158" w:rsidRPr="00CC1FED" w:rsidRDefault="00CC2A92">
      <w:pPr>
        <w:framePr w:w="9220" w:wrap="auto" w:hAnchor="text" w:x="1416" w:y="201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  <w:lang w:val="de-AT"/>
        </w:rPr>
      </w:pPr>
      <w:r w:rsidRPr="00CC1FED">
        <w:rPr>
          <w:rFonts w:ascii="Calibri"/>
          <w:b/>
          <w:color w:val="000000"/>
          <w:spacing w:val="1"/>
          <w:lang w:val="de-AT"/>
        </w:rPr>
        <w:t>Sie</w:t>
      </w:r>
      <w:r w:rsidRPr="00CC1FED">
        <w:rPr>
          <w:rFonts w:ascii="Calibri"/>
          <w:b/>
          <w:color w:val="000000"/>
          <w:spacing w:val="-3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1"/>
          <w:lang w:val="de-AT"/>
        </w:rPr>
        <w:t>im</w:t>
      </w:r>
      <w:r w:rsidRPr="00CC1FED">
        <w:rPr>
          <w:rFonts w:ascii="Calibri"/>
          <w:b/>
          <w:color w:val="000000"/>
          <w:spacing w:val="-2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Privatbereich optimale Versicherungsangebote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zu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bieten.</w:t>
      </w:r>
      <w:r w:rsidRPr="00CC1FED">
        <w:rPr>
          <w:rFonts w:ascii="Calibri"/>
          <w:b/>
          <w:color w:val="000000"/>
          <w:spacing w:val="3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Neben dem</w:t>
      </w:r>
      <w:r w:rsidRPr="00CC1FED">
        <w:rPr>
          <w:rFonts w:ascii="Calibri"/>
          <w:b/>
          <w:color w:val="000000"/>
          <w:spacing w:val="2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-1"/>
          <w:lang w:val="de-AT"/>
        </w:rPr>
        <w:t>Fokus</w:t>
      </w:r>
      <w:r w:rsidRPr="00CC1FED">
        <w:rPr>
          <w:rFonts w:ascii="Calibri"/>
          <w:b/>
          <w:color w:val="000000"/>
          <w:spacing w:val="2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auf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die</w:t>
      </w:r>
    </w:p>
    <w:p w14:paraId="644357AC" w14:textId="77777777" w:rsidR="008C1158" w:rsidRPr="00CC1FED" w:rsidRDefault="00CC2A92">
      <w:pPr>
        <w:framePr w:w="9220" w:wrap="auto" w:hAnchor="text" w:x="1416" w:y="20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de-AT"/>
        </w:rPr>
      </w:pPr>
      <w:r w:rsidRPr="00CC1FED">
        <w:rPr>
          <w:rFonts w:ascii="Calibri" w:hAnsi="Calibri" w:cs="Calibri"/>
          <w:b/>
          <w:color w:val="000000"/>
          <w:lang w:val="de-AT"/>
        </w:rPr>
        <w:t>persönliche</w:t>
      </w:r>
      <w:r w:rsidRPr="00CC1FED">
        <w:rPr>
          <w:rFonts w:ascii="Calibri"/>
          <w:b/>
          <w:color w:val="000000"/>
          <w:lang w:val="de-AT"/>
        </w:rPr>
        <w:t xml:space="preserve"> Beratung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-1"/>
          <w:lang w:val="de-AT"/>
        </w:rPr>
        <w:t>vor</w:t>
      </w:r>
      <w:r w:rsidRPr="00CC1FED">
        <w:rPr>
          <w:rFonts w:ascii="Calibri"/>
          <w:b/>
          <w:color w:val="000000"/>
          <w:lang w:val="de-AT"/>
        </w:rPr>
        <w:t xml:space="preserve"> Ort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werden auch zusehends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digitale</w:t>
      </w:r>
      <w:r w:rsidRPr="00CC1FED">
        <w:rPr>
          <w:rFonts w:ascii="Calibri"/>
          <w:b/>
          <w:color w:val="000000"/>
          <w:spacing w:val="-2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Services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geboten,</w:t>
      </w:r>
      <w:r w:rsidRPr="00CC1FED">
        <w:rPr>
          <w:rFonts w:ascii="Calibri"/>
          <w:b/>
          <w:color w:val="000000"/>
          <w:spacing w:val="2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um</w:t>
      </w:r>
      <w:r w:rsidRPr="00CC1FED">
        <w:rPr>
          <w:rFonts w:ascii="Calibri"/>
          <w:b/>
          <w:color w:val="000000"/>
          <w:spacing w:val="2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-1"/>
          <w:lang w:val="de-AT"/>
        </w:rPr>
        <w:t>im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Bereich</w:t>
      </w:r>
    </w:p>
    <w:p w14:paraId="06875C12" w14:textId="77777777" w:rsidR="008C1158" w:rsidRPr="00CC1FED" w:rsidRDefault="00CC2A92">
      <w:pPr>
        <w:framePr w:w="9220" w:wrap="auto" w:hAnchor="text" w:x="1416" w:y="20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de-AT"/>
        </w:rPr>
      </w:pPr>
      <w:r w:rsidRPr="00CC1FED">
        <w:rPr>
          <w:rFonts w:ascii="Calibri"/>
          <w:b/>
          <w:color w:val="000000"/>
          <w:lang w:val="de-AT"/>
        </w:rPr>
        <w:t>Versicherung sowohl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 xml:space="preserve">off- </w:t>
      </w:r>
      <w:r w:rsidRPr="00CC1FED">
        <w:rPr>
          <w:rFonts w:ascii="Calibri"/>
          <w:b/>
          <w:color w:val="000000"/>
          <w:spacing w:val="-1"/>
          <w:lang w:val="de-AT"/>
        </w:rPr>
        <w:t>als</w:t>
      </w:r>
      <w:r w:rsidRPr="00CC1FED">
        <w:rPr>
          <w:rFonts w:ascii="Calibri"/>
          <w:b/>
          <w:color w:val="000000"/>
          <w:spacing w:val="2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auch online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bestens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serviciert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1"/>
          <w:lang w:val="de-AT"/>
        </w:rPr>
        <w:t>zu</w:t>
      </w:r>
      <w:r w:rsidRPr="00CC1FED">
        <w:rPr>
          <w:rFonts w:ascii="Calibri"/>
          <w:b/>
          <w:color w:val="000000"/>
          <w:spacing w:val="-3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werden.</w:t>
      </w:r>
      <w:r w:rsidRPr="00CC1FED">
        <w:rPr>
          <w:rFonts w:ascii="Calibri"/>
          <w:b/>
          <w:color w:val="000000"/>
          <w:spacing w:val="5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-1"/>
          <w:lang w:val="de-AT"/>
        </w:rPr>
        <w:t>Mit</w:t>
      </w:r>
      <w:r w:rsidRPr="00CC1FED">
        <w:rPr>
          <w:rFonts w:ascii="Calibri"/>
          <w:b/>
          <w:color w:val="000000"/>
          <w:spacing w:val="2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der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-1"/>
          <w:lang w:val="de-AT"/>
        </w:rPr>
        <w:t>neuen,</w:t>
      </w:r>
      <w:r w:rsidRPr="00CC1FED">
        <w:rPr>
          <w:rFonts w:ascii="Calibri"/>
          <w:b/>
          <w:color w:val="000000"/>
          <w:spacing w:val="2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rein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online</w:t>
      </w:r>
    </w:p>
    <w:p w14:paraId="11E3D850" w14:textId="77777777" w:rsidR="008C1158" w:rsidRPr="00CC1FED" w:rsidRDefault="00CC2A92">
      <w:pPr>
        <w:framePr w:w="9220" w:wrap="auto" w:hAnchor="text" w:x="1416" w:y="20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de-AT"/>
        </w:rPr>
      </w:pPr>
      <w:r w:rsidRPr="00CC1FED">
        <w:rPr>
          <w:rFonts w:ascii="Calibri" w:hAnsi="Calibri" w:cs="Calibri"/>
          <w:b/>
          <w:color w:val="000000"/>
          <w:lang w:val="de-AT"/>
        </w:rPr>
        <w:t>abschließbaren</w:t>
      </w:r>
      <w:r w:rsidRPr="00CC1FED">
        <w:rPr>
          <w:rFonts w:ascii="Calibri"/>
          <w:b/>
          <w:color w:val="000000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Haushaltsversicherung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wurde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 xml:space="preserve">nun auch </w:t>
      </w:r>
      <w:r w:rsidRPr="00CC1FED">
        <w:rPr>
          <w:rFonts w:ascii="Calibri" w:hAnsi="Calibri" w:cs="Calibri"/>
          <w:b/>
          <w:color w:val="000000"/>
          <w:lang w:val="de-AT"/>
        </w:rPr>
        <w:t>für</w:t>
      </w:r>
      <w:r w:rsidRPr="00CC1FED">
        <w:rPr>
          <w:rFonts w:ascii="Calibri"/>
          <w:b/>
          <w:color w:val="000000"/>
          <w:lang w:val="de-AT"/>
        </w:rPr>
        <w:t xml:space="preserve"> die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digital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affine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 xml:space="preserve">Zielgruppe </w:t>
      </w:r>
      <w:r w:rsidRPr="00CC1FED">
        <w:rPr>
          <w:rFonts w:ascii="Calibri"/>
          <w:b/>
          <w:color w:val="000000"/>
          <w:spacing w:val="1"/>
          <w:lang w:val="de-AT"/>
        </w:rPr>
        <w:t>ein</w:t>
      </w:r>
    </w:p>
    <w:p w14:paraId="6CEE2A42" w14:textId="77777777" w:rsidR="008C1158" w:rsidRPr="00CC1FED" w:rsidRDefault="00CC2A92">
      <w:pPr>
        <w:framePr w:w="9220" w:wrap="auto" w:hAnchor="text" w:x="1416" w:y="20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de-AT"/>
        </w:rPr>
      </w:pPr>
      <w:r w:rsidRPr="00CC1FED">
        <w:rPr>
          <w:rFonts w:ascii="Calibri"/>
          <w:b/>
          <w:color w:val="000000"/>
          <w:lang w:val="de-AT"/>
        </w:rPr>
        <w:t>Angebot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geschaffen,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ohne jedoch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auf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Wunsch auf</w:t>
      </w:r>
      <w:r w:rsidRPr="00CC1FED">
        <w:rPr>
          <w:rFonts w:ascii="Calibri"/>
          <w:b/>
          <w:color w:val="000000"/>
          <w:spacing w:val="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die</w:t>
      </w:r>
      <w:r w:rsidRPr="00CC1FED">
        <w:rPr>
          <w:rFonts w:ascii="Calibri"/>
          <w:b/>
          <w:color w:val="000000"/>
          <w:spacing w:val="-3"/>
          <w:lang w:val="de-AT"/>
        </w:rPr>
        <w:t xml:space="preserve"> </w:t>
      </w:r>
      <w:r w:rsidRPr="00CC1FED">
        <w:rPr>
          <w:rFonts w:ascii="Calibri" w:hAnsi="Calibri" w:cs="Calibri"/>
          <w:b/>
          <w:color w:val="000000"/>
          <w:lang w:val="de-AT"/>
        </w:rPr>
        <w:t>persönliche</w:t>
      </w:r>
      <w:r w:rsidRPr="00CC1FED">
        <w:rPr>
          <w:rFonts w:ascii="Calibri"/>
          <w:b/>
          <w:color w:val="000000"/>
          <w:lang w:val="de-AT"/>
        </w:rPr>
        <w:t xml:space="preserve"> Beratung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/>
          <w:b/>
          <w:color w:val="000000"/>
          <w:lang w:val="de-AT"/>
        </w:rPr>
        <w:t>verzichten</w:t>
      </w:r>
      <w:r w:rsidRPr="00CC1FED">
        <w:rPr>
          <w:rFonts w:ascii="Calibri"/>
          <w:b/>
          <w:color w:val="000000"/>
          <w:spacing w:val="-3"/>
          <w:lang w:val="de-AT"/>
        </w:rPr>
        <w:t xml:space="preserve"> </w:t>
      </w:r>
      <w:r w:rsidRPr="00CC1FED">
        <w:rPr>
          <w:rFonts w:ascii="Calibri"/>
          <w:b/>
          <w:color w:val="000000"/>
          <w:spacing w:val="1"/>
          <w:lang w:val="de-AT"/>
        </w:rPr>
        <w:t>zu</w:t>
      </w:r>
      <w:r w:rsidRPr="00CC1FED">
        <w:rPr>
          <w:rFonts w:ascii="Calibri"/>
          <w:b/>
          <w:color w:val="000000"/>
          <w:spacing w:val="-1"/>
          <w:lang w:val="de-AT"/>
        </w:rPr>
        <w:t xml:space="preserve"> </w:t>
      </w:r>
      <w:r w:rsidRPr="00CC1FED">
        <w:rPr>
          <w:rFonts w:ascii="Calibri" w:hAnsi="Calibri" w:cs="Calibri"/>
          <w:b/>
          <w:color w:val="000000"/>
          <w:lang w:val="de-AT"/>
        </w:rPr>
        <w:t>müssen.</w:t>
      </w:r>
    </w:p>
    <w:p w14:paraId="07D824D5" w14:textId="77777777" w:rsidR="008C1158" w:rsidRPr="00CC1FED" w:rsidRDefault="00CC2A92">
      <w:pPr>
        <w:framePr w:w="8858" w:wrap="auto" w:hAnchor="text" w:x="1416" w:y="3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Unsere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neue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Online-Haushaltsversicherung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bietet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Ihnen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die </w:t>
      </w:r>
      <w:r w:rsidRPr="00CC1FED">
        <w:rPr>
          <w:rFonts w:ascii="Calibri" w:hAnsi="Calibri" w:cs="Calibri"/>
          <w:color w:val="0D0D0D"/>
          <w:lang w:val="de-AT"/>
        </w:rPr>
        <w:t>Möglichkeit,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Ihren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Haushalt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einfach,</w:t>
      </w:r>
    </w:p>
    <w:p w14:paraId="0A09C6CA" w14:textId="77777777" w:rsidR="008C1158" w:rsidRPr="00CC1FED" w:rsidRDefault="00CC2A92">
      <w:pPr>
        <w:framePr w:w="8858" w:wrap="auto" w:hAnchor="text" w:x="1416" w:y="39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bequem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und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vollständig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digital abzusichern, </w:t>
      </w:r>
      <w:r w:rsidRPr="00CC1FED">
        <w:rPr>
          <w:rFonts w:ascii="Calibri"/>
          <w:color w:val="0D0D0D"/>
          <w:spacing w:val="-1"/>
          <w:lang w:val="de-AT"/>
        </w:rPr>
        <w:t>ohne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auf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persönliche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Beratung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zu</w:t>
      </w:r>
      <w:r w:rsidRPr="00CC1FED">
        <w:rPr>
          <w:rFonts w:ascii="Calibri"/>
          <w:color w:val="0D0D0D"/>
          <w:spacing w:val="-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verzichten.</w:t>
      </w:r>
    </w:p>
    <w:p w14:paraId="341BEAD5" w14:textId="77777777" w:rsidR="008C1158" w:rsidRPr="00CC1FED" w:rsidRDefault="00CC2A92">
      <w:pPr>
        <w:framePr w:w="6202" w:wrap="auto" w:hAnchor="text" w:x="1416" w:y="47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de-AT"/>
        </w:rPr>
      </w:pPr>
      <w:r w:rsidRPr="00CC1FED">
        <w:rPr>
          <w:rFonts w:ascii="Calibri"/>
          <w:b/>
          <w:color w:val="0D0D0D"/>
          <w:lang w:val="de-AT"/>
        </w:rPr>
        <w:t>Warum</w:t>
      </w:r>
      <w:r w:rsidRPr="00CC1FED">
        <w:rPr>
          <w:rFonts w:ascii="Calibri"/>
          <w:b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b/>
          <w:color w:val="0D0D0D"/>
          <w:lang w:val="de-AT"/>
        </w:rPr>
        <w:t>sollten</w:t>
      </w:r>
      <w:r w:rsidRPr="00CC1FED">
        <w:rPr>
          <w:rFonts w:ascii="Calibri"/>
          <w:b/>
          <w:color w:val="0D0D0D"/>
          <w:spacing w:val="-3"/>
          <w:lang w:val="de-AT"/>
        </w:rPr>
        <w:t xml:space="preserve"> </w:t>
      </w:r>
      <w:r w:rsidRPr="00CC1FED">
        <w:rPr>
          <w:rFonts w:ascii="Calibri"/>
          <w:b/>
          <w:color w:val="0D0D0D"/>
          <w:spacing w:val="1"/>
          <w:lang w:val="de-AT"/>
        </w:rPr>
        <w:t>Sie</w:t>
      </w:r>
      <w:r w:rsidRPr="00CC1FED">
        <w:rPr>
          <w:rFonts w:ascii="Calibri"/>
          <w:b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b/>
          <w:color w:val="0D0D0D"/>
          <w:lang w:val="de-AT"/>
        </w:rPr>
        <w:t>unsere</w:t>
      </w:r>
      <w:r w:rsidRPr="00CC1FED">
        <w:rPr>
          <w:rFonts w:ascii="Calibri"/>
          <w:b/>
          <w:color w:val="0D0D0D"/>
          <w:spacing w:val="-5"/>
          <w:lang w:val="de-AT"/>
        </w:rPr>
        <w:t xml:space="preserve"> </w:t>
      </w:r>
      <w:r w:rsidRPr="00CC1FED">
        <w:rPr>
          <w:rFonts w:ascii="Calibri"/>
          <w:b/>
          <w:color w:val="0D0D0D"/>
          <w:lang w:val="de-AT"/>
        </w:rPr>
        <w:t>Online-Haushaltsversicherung</w:t>
      </w:r>
      <w:r w:rsidRPr="00CC1FED">
        <w:rPr>
          <w:rFonts w:ascii="Calibri"/>
          <w:b/>
          <w:color w:val="0D0D0D"/>
          <w:spacing w:val="1"/>
          <w:lang w:val="de-AT"/>
        </w:rPr>
        <w:t xml:space="preserve"> </w:t>
      </w:r>
      <w:r w:rsidRPr="00CC1FED">
        <w:rPr>
          <w:rFonts w:ascii="Calibri" w:hAnsi="Calibri" w:cs="Calibri"/>
          <w:b/>
          <w:color w:val="0D0D0D"/>
          <w:lang w:val="de-AT"/>
        </w:rPr>
        <w:t>wählen?</w:t>
      </w:r>
    </w:p>
    <w:p w14:paraId="2E0CB0BE" w14:textId="77777777" w:rsidR="008C1158" w:rsidRPr="00CC1FED" w:rsidRDefault="00CC2A92">
      <w:pPr>
        <w:framePr w:w="9035" w:wrap="auto" w:hAnchor="text" w:x="1416" w:y="53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b/>
          <w:color w:val="0D0D0D"/>
          <w:lang w:val="de-AT"/>
        </w:rPr>
        <w:t>Schnell</w:t>
      </w:r>
      <w:r w:rsidRPr="00CC1FED">
        <w:rPr>
          <w:rFonts w:ascii="Calibri"/>
          <w:b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b/>
          <w:color w:val="0D0D0D"/>
          <w:lang w:val="de-AT"/>
        </w:rPr>
        <w:t xml:space="preserve">und unkompliziert: </w:t>
      </w:r>
      <w:r w:rsidRPr="00CC1FED">
        <w:rPr>
          <w:rFonts w:ascii="Calibri"/>
          <w:color w:val="0D0D0D"/>
          <w:spacing w:val="1"/>
          <w:lang w:val="de-AT"/>
        </w:rPr>
        <w:t>Mit</w:t>
      </w:r>
      <w:r w:rsidRPr="00CC1FED">
        <w:rPr>
          <w:rFonts w:ascii="Calibri"/>
          <w:color w:val="0D0D0D"/>
          <w:lang w:val="de-AT"/>
        </w:rPr>
        <w:t xml:space="preserve"> nur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wenigen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Klicks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können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Sie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Ihre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Haushaltsversicherung direkt</w:t>
      </w:r>
    </w:p>
    <w:p w14:paraId="37E527D0" w14:textId="77777777" w:rsidR="008C1158" w:rsidRPr="00CC1FED" w:rsidRDefault="00CC2A92">
      <w:pPr>
        <w:framePr w:w="9035" w:wrap="auto" w:hAnchor="text" w:x="1416" w:y="53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bequem von zu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Hause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aus</w:t>
      </w:r>
      <w:r w:rsidRPr="00CC1FED">
        <w:rPr>
          <w:rFonts w:ascii="Calibri"/>
          <w:color w:val="0D0D0D"/>
          <w:spacing w:val="-4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abschließen.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Auf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unserer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benutzerfreundlichen </w:t>
      </w:r>
      <w:r w:rsidRPr="00CC1FED">
        <w:rPr>
          <w:rFonts w:ascii="Calibri"/>
          <w:color w:val="0D0D0D"/>
          <w:spacing w:val="-1"/>
          <w:lang w:val="de-AT"/>
        </w:rPr>
        <w:t>Webpage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führen</w:t>
      </w:r>
      <w:r w:rsidRPr="00CC1FED">
        <w:rPr>
          <w:rFonts w:ascii="Calibri"/>
          <w:color w:val="0D0D0D"/>
          <w:spacing w:val="1"/>
          <w:lang w:val="de-AT"/>
        </w:rPr>
        <w:t xml:space="preserve"> wir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Sie</w:t>
      </w:r>
    </w:p>
    <w:p w14:paraId="6D3538A4" w14:textId="77777777" w:rsidR="008C1158" w:rsidRPr="00CC1FED" w:rsidRDefault="00CC2A92">
      <w:pPr>
        <w:framePr w:w="9035" w:wrap="auto" w:hAnchor="text" w:x="1416" w:y="53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durch den gesamten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Abschlussprozess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-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Ihren abgeschlossenen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Versicherungsantrag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haben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Sie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in</w:t>
      </w:r>
    </w:p>
    <w:p w14:paraId="2DCAE2DE" w14:textId="77777777" w:rsidR="008C1158" w:rsidRPr="00CC1FED" w:rsidRDefault="00CC2A92">
      <w:pPr>
        <w:framePr w:w="9035" w:wrap="auto" w:hAnchor="text" w:x="1416" w:y="53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weiterer Folge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gleich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parat.</w:t>
      </w:r>
    </w:p>
    <w:p w14:paraId="5B6E18B7" w14:textId="77777777" w:rsidR="008C1158" w:rsidRPr="00CC1FED" w:rsidRDefault="00CC2A92">
      <w:pPr>
        <w:framePr w:w="342" w:wrap="auto" w:hAnchor="text" w:x="1776" w:y="67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de-AT"/>
        </w:rPr>
      </w:pPr>
      <w:r w:rsidRPr="00CC1FED">
        <w:rPr>
          <w:rFonts w:ascii="KKQAAS+Symbol" w:hAnsi="KKQAAS+Symbol" w:cs="KKQAAS+Symbol"/>
          <w:color w:val="0D0D0D"/>
          <w:lang w:val="de-AT"/>
        </w:rPr>
        <w:t>•</w:t>
      </w:r>
    </w:p>
    <w:p w14:paraId="29B71BEB" w14:textId="77777777" w:rsidR="008C1158" w:rsidRPr="00CC1FED" w:rsidRDefault="00CC2A92">
      <w:pPr>
        <w:framePr w:w="342" w:wrap="auto" w:hAnchor="text" w:x="1776" w:y="6706"/>
        <w:widowControl w:val="0"/>
        <w:autoSpaceDE w:val="0"/>
        <w:autoSpaceDN w:val="0"/>
        <w:spacing w:before="1083" w:after="0" w:line="271" w:lineRule="exact"/>
        <w:jc w:val="left"/>
        <w:rPr>
          <w:rFonts w:ascii="Times New Roman"/>
          <w:color w:val="000000"/>
          <w:lang w:val="de-AT"/>
        </w:rPr>
      </w:pPr>
      <w:r w:rsidRPr="00CC1FED">
        <w:rPr>
          <w:rFonts w:ascii="KKQAAS+Symbol" w:hAnsi="KKQAAS+Symbol" w:cs="KKQAAS+Symbol"/>
          <w:color w:val="0D0D0D"/>
          <w:lang w:val="de-AT"/>
        </w:rPr>
        <w:t>•</w:t>
      </w:r>
    </w:p>
    <w:p w14:paraId="70B6CE60" w14:textId="77777777" w:rsidR="008C1158" w:rsidRPr="00CC1FED" w:rsidRDefault="00CC2A92">
      <w:pPr>
        <w:framePr w:w="342" w:wrap="auto" w:hAnchor="text" w:x="1776" w:y="6706"/>
        <w:widowControl w:val="0"/>
        <w:autoSpaceDE w:val="0"/>
        <w:autoSpaceDN w:val="0"/>
        <w:spacing w:before="1086" w:after="0" w:line="271" w:lineRule="exact"/>
        <w:jc w:val="left"/>
        <w:rPr>
          <w:rFonts w:ascii="Times New Roman"/>
          <w:color w:val="000000"/>
          <w:lang w:val="de-AT"/>
        </w:rPr>
      </w:pPr>
      <w:r w:rsidRPr="00CC1FED">
        <w:rPr>
          <w:rFonts w:ascii="KKQAAS+Symbol" w:hAnsi="KKQAAS+Symbol" w:cs="KKQAAS+Symbol"/>
          <w:color w:val="0D0D0D"/>
          <w:lang w:val="de-AT"/>
        </w:rPr>
        <w:t>•</w:t>
      </w:r>
    </w:p>
    <w:p w14:paraId="30182812" w14:textId="77777777" w:rsidR="008C1158" w:rsidRPr="00CC1FED" w:rsidRDefault="00CC2A92">
      <w:pPr>
        <w:framePr w:w="8588" w:wrap="auto" w:hAnchor="text" w:x="2136" w:y="6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b/>
          <w:color w:val="0D0D0D"/>
          <w:lang w:val="de-AT"/>
        </w:rPr>
        <w:t xml:space="preserve">Rund </w:t>
      </w:r>
      <w:r w:rsidRPr="00CC1FED">
        <w:rPr>
          <w:rFonts w:ascii="Calibri"/>
          <w:b/>
          <w:color w:val="0D0D0D"/>
          <w:spacing w:val="1"/>
          <w:lang w:val="de-AT"/>
        </w:rPr>
        <w:t>um</w:t>
      </w:r>
      <w:r w:rsidRPr="00CC1FED">
        <w:rPr>
          <w:rFonts w:ascii="Calibri"/>
          <w:b/>
          <w:color w:val="0D0D0D"/>
          <w:lang w:val="de-AT"/>
        </w:rPr>
        <w:t xml:space="preserve"> die Uhr </w:t>
      </w:r>
      <w:r w:rsidRPr="00CC1FED">
        <w:rPr>
          <w:rFonts w:ascii="Calibri" w:hAnsi="Calibri" w:cs="Calibri"/>
          <w:b/>
          <w:color w:val="0D0D0D"/>
          <w:lang w:val="de-AT"/>
        </w:rPr>
        <w:t>verfügbar:</w:t>
      </w:r>
      <w:r w:rsidRPr="00CC1FED">
        <w:rPr>
          <w:rFonts w:ascii="Calibri"/>
          <w:b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Unser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Online-Service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steht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Ihnen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24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Stunden </w:t>
      </w:r>
      <w:r w:rsidRPr="00CC1FED">
        <w:rPr>
          <w:rFonts w:ascii="Calibri"/>
          <w:color w:val="0D0D0D"/>
          <w:spacing w:val="-2"/>
          <w:lang w:val="de-AT"/>
        </w:rPr>
        <w:t>am</w:t>
      </w:r>
      <w:r w:rsidRPr="00CC1FED">
        <w:rPr>
          <w:rFonts w:ascii="Calibri"/>
          <w:color w:val="0D0D0D"/>
          <w:spacing w:val="4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Tag,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7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Tage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die</w:t>
      </w:r>
    </w:p>
    <w:p w14:paraId="29C6034C" w14:textId="77777777" w:rsidR="008C1158" w:rsidRPr="00CC1FED" w:rsidRDefault="00CC2A92">
      <w:pPr>
        <w:framePr w:w="8588" w:wrap="auto" w:hAnchor="text" w:x="2136" w:y="67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Woche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zur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Verfügung.</w:t>
      </w:r>
      <w:r w:rsidRPr="00CC1FED">
        <w:rPr>
          <w:rFonts w:ascii="Calibri"/>
          <w:color w:val="0D0D0D"/>
          <w:lang w:val="de-AT"/>
        </w:rPr>
        <w:t xml:space="preserve"> Egal,</w:t>
      </w:r>
      <w:r w:rsidRPr="00CC1FED">
        <w:rPr>
          <w:rFonts w:ascii="Calibri"/>
          <w:color w:val="0D0D0D"/>
          <w:spacing w:val="1"/>
          <w:lang w:val="de-AT"/>
        </w:rPr>
        <w:t xml:space="preserve"> ob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Sie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frühmorgens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vor </w:t>
      </w:r>
      <w:r w:rsidRPr="00CC1FED">
        <w:rPr>
          <w:rFonts w:ascii="Calibri"/>
          <w:color w:val="0D0D0D"/>
          <w:spacing w:val="-1"/>
          <w:lang w:val="de-AT"/>
        </w:rPr>
        <w:t>der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Arbeit,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in der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Mittagspause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oder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spät</w:t>
      </w:r>
    </w:p>
    <w:p w14:paraId="2C793C66" w14:textId="77777777" w:rsidR="008C1158" w:rsidRPr="00CC1FED" w:rsidRDefault="00CC2A92">
      <w:pPr>
        <w:framePr w:w="8588" w:wrap="auto" w:hAnchor="text" w:x="2136" w:y="67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abends nach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Feierabend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Zeit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haben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-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Sie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können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Ihre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Versicherung </w:t>
      </w:r>
      <w:r w:rsidRPr="00CC1FED">
        <w:rPr>
          <w:rFonts w:ascii="Calibri" w:hAnsi="Calibri" w:cs="Calibri"/>
          <w:color w:val="0D0D0D"/>
          <w:lang w:val="de-AT"/>
        </w:rPr>
        <w:t>abschließen,</w:t>
      </w:r>
      <w:r w:rsidRPr="00CC1FED">
        <w:rPr>
          <w:rFonts w:ascii="Calibri"/>
          <w:color w:val="0D0D0D"/>
          <w:spacing w:val="-4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wann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immer</w:t>
      </w:r>
    </w:p>
    <w:p w14:paraId="420EDAF7" w14:textId="77777777" w:rsidR="008C1158" w:rsidRPr="00CC1FED" w:rsidRDefault="00CC2A92">
      <w:pPr>
        <w:framePr w:w="8588" w:wrap="auto" w:hAnchor="text" w:x="2136" w:y="67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Sie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wollen.</w:t>
      </w:r>
    </w:p>
    <w:p w14:paraId="4EF2FB43" w14:textId="77777777" w:rsidR="008C1158" w:rsidRPr="00CC1FED" w:rsidRDefault="00CC2A92">
      <w:pPr>
        <w:framePr w:w="8491" w:wrap="auto" w:hAnchor="text" w:x="2136" w:y="8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 w:hAnsi="Calibri" w:cs="Calibri"/>
          <w:b/>
          <w:color w:val="0D0D0D"/>
          <w:lang w:val="de-AT"/>
        </w:rPr>
        <w:t>Flexibilität</w:t>
      </w:r>
      <w:r w:rsidRPr="00CC1FED">
        <w:rPr>
          <w:rFonts w:ascii="Calibri"/>
          <w:b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b/>
          <w:color w:val="0D0D0D"/>
          <w:lang w:val="de-AT"/>
        </w:rPr>
        <w:t xml:space="preserve">und </w:t>
      </w:r>
      <w:r w:rsidRPr="00CC1FED">
        <w:rPr>
          <w:rFonts w:ascii="Calibri" w:hAnsi="Calibri" w:cs="Calibri"/>
          <w:b/>
          <w:color w:val="0D0D0D"/>
          <w:lang w:val="de-AT"/>
        </w:rPr>
        <w:t>Anpassungsfähigkeit:</w:t>
      </w:r>
      <w:r w:rsidRPr="00CC1FED">
        <w:rPr>
          <w:rFonts w:ascii="Calibri"/>
          <w:b/>
          <w:color w:val="0D0D0D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Unsere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Online-Haushaltsversicherung bietet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Ihnen die</w:t>
      </w:r>
    </w:p>
    <w:p w14:paraId="5A9E28C2" w14:textId="77777777" w:rsidR="008C1158" w:rsidRPr="00CC1FED" w:rsidRDefault="00CC2A92">
      <w:pPr>
        <w:framePr w:w="8491" w:wrap="auto" w:hAnchor="text" w:x="2136" w:y="80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 w:hAnsi="Calibri" w:cs="Calibri"/>
          <w:color w:val="0D0D0D"/>
          <w:lang w:val="de-AT"/>
        </w:rPr>
        <w:t>Möglichkeit,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Ihren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Versicherungsschutz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ganz nach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Ihren individuellen </w:t>
      </w:r>
      <w:r w:rsidRPr="00CC1FED">
        <w:rPr>
          <w:rFonts w:ascii="Calibri" w:hAnsi="Calibri" w:cs="Calibri"/>
          <w:color w:val="0D0D0D"/>
          <w:lang w:val="de-AT"/>
        </w:rPr>
        <w:t>Bedürfnissen</w:t>
      </w:r>
    </w:p>
    <w:p w14:paraId="008E7824" w14:textId="77777777" w:rsidR="008C1158" w:rsidRPr="00CC1FED" w:rsidRDefault="00CC2A92">
      <w:pPr>
        <w:framePr w:w="8491" w:wrap="auto" w:hAnchor="text" w:x="2136" w:y="80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 xml:space="preserve">anzupassen. </w:t>
      </w:r>
      <w:r w:rsidRPr="00CC1FED">
        <w:rPr>
          <w:rFonts w:ascii="Calibri" w:hAnsi="Calibri" w:cs="Calibri"/>
          <w:color w:val="0D0D0D"/>
          <w:lang w:val="de-AT"/>
        </w:rPr>
        <w:t>Wählen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Sie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aus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verschiedenen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Deckungsoptionen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und Zusatzleistungen, um</w:t>
      </w:r>
    </w:p>
    <w:p w14:paraId="74A3B280" w14:textId="77777777" w:rsidR="008C1158" w:rsidRPr="00CC1FED" w:rsidRDefault="00CC2A92">
      <w:pPr>
        <w:framePr w:w="8491" w:wrap="auto" w:hAnchor="text" w:x="2136" w:y="80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sicherzustellen,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dass Ihr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Zuhause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optimal </w:t>
      </w:r>
      <w:r w:rsidRPr="00CC1FED">
        <w:rPr>
          <w:rFonts w:ascii="Calibri" w:hAnsi="Calibri" w:cs="Calibri"/>
          <w:color w:val="0D0D0D"/>
          <w:lang w:val="de-AT"/>
        </w:rPr>
        <w:t>geschützt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ist.</w:t>
      </w:r>
    </w:p>
    <w:p w14:paraId="4703C5E5" w14:textId="77777777" w:rsidR="008C1158" w:rsidRPr="00CC1FED" w:rsidRDefault="00CC2A92">
      <w:pPr>
        <w:framePr w:w="8513" w:wrap="auto" w:hAnchor="text" w:x="2136" w:y="9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 w:hAnsi="Calibri" w:cs="Calibri"/>
          <w:b/>
          <w:color w:val="0D0D0D"/>
          <w:lang w:val="de-AT"/>
        </w:rPr>
        <w:t>Persönliche</w:t>
      </w:r>
      <w:r w:rsidRPr="00CC1FED">
        <w:rPr>
          <w:rFonts w:ascii="Calibri"/>
          <w:b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b/>
          <w:color w:val="0D0D0D"/>
          <w:lang w:val="de-AT"/>
        </w:rPr>
        <w:t>Beratung</w:t>
      </w:r>
      <w:r w:rsidRPr="00CC1FED">
        <w:rPr>
          <w:rFonts w:ascii="Calibri"/>
          <w:b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b/>
          <w:color w:val="0D0D0D"/>
          <w:lang w:val="de-AT"/>
        </w:rPr>
        <w:t>&amp;</w:t>
      </w:r>
      <w:r w:rsidRPr="00CC1FED">
        <w:rPr>
          <w:rFonts w:ascii="Calibri"/>
          <w:b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b/>
          <w:color w:val="0D0D0D"/>
          <w:lang w:val="de-AT"/>
        </w:rPr>
        <w:t>Betreuung</w:t>
      </w:r>
      <w:r w:rsidRPr="00CC1FED">
        <w:rPr>
          <w:rFonts w:ascii="Calibri"/>
          <w:b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b/>
          <w:color w:val="0D0D0D"/>
          <w:spacing w:val="-1"/>
          <w:lang w:val="de-AT"/>
        </w:rPr>
        <w:t>auf</w:t>
      </w:r>
      <w:r w:rsidRPr="00CC1FED">
        <w:rPr>
          <w:rFonts w:ascii="Calibri"/>
          <w:b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b/>
          <w:color w:val="0D0D0D"/>
          <w:lang w:val="de-AT"/>
        </w:rPr>
        <w:t xml:space="preserve">Wunsch: </w:t>
      </w:r>
      <w:r w:rsidRPr="00CC1FED">
        <w:rPr>
          <w:rFonts w:ascii="Calibri"/>
          <w:color w:val="0D0D0D"/>
          <w:spacing w:val="1"/>
          <w:lang w:val="de-AT"/>
        </w:rPr>
        <w:t>Wir</w:t>
      </w:r>
      <w:r w:rsidRPr="00CC1FED">
        <w:rPr>
          <w:rFonts w:ascii="Calibri"/>
          <w:color w:val="0D0D0D"/>
          <w:spacing w:val="-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verstehen,</w:t>
      </w:r>
      <w:r w:rsidRPr="00CC1FED">
        <w:rPr>
          <w:rFonts w:ascii="Calibri"/>
          <w:color w:val="0D0D0D"/>
          <w:spacing w:val="-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dass der</w:t>
      </w:r>
      <w:r w:rsidRPr="00CC1FED">
        <w:rPr>
          <w:rFonts w:ascii="Calibri"/>
          <w:color w:val="0D0D0D"/>
          <w:spacing w:val="-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Abschluss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einer</w:t>
      </w:r>
    </w:p>
    <w:p w14:paraId="76CBCF0F" w14:textId="77777777" w:rsidR="008C1158" w:rsidRPr="00CC1FED" w:rsidRDefault="00CC2A92">
      <w:pPr>
        <w:framePr w:w="8513" w:wrap="auto" w:hAnchor="text" w:x="2136" w:y="94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Versicherung eine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wichtige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Entscheidung ist,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die </w:t>
      </w:r>
      <w:r w:rsidRPr="00CC1FED">
        <w:rPr>
          <w:rFonts w:ascii="Calibri" w:hAnsi="Calibri" w:cs="Calibri"/>
          <w:color w:val="0D0D0D"/>
          <w:lang w:val="de-AT"/>
        </w:rPr>
        <w:t>sorgfältig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durchdacht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sein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sollte.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Deshalb</w:t>
      </w:r>
    </w:p>
    <w:p w14:paraId="03D36FBC" w14:textId="77777777" w:rsidR="008C1158" w:rsidRPr="00CC1FED" w:rsidRDefault="00CC2A92">
      <w:pPr>
        <w:framePr w:w="8513" w:wrap="auto" w:hAnchor="text" w:x="2136" w:y="94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bieten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spacing w:val="1"/>
          <w:lang w:val="de-AT"/>
        </w:rPr>
        <w:t>wir</w:t>
      </w:r>
      <w:r w:rsidRPr="00CC1FED">
        <w:rPr>
          <w:rFonts w:ascii="Calibri"/>
          <w:color w:val="0D0D0D"/>
          <w:spacing w:val="-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Ihnen die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Möglichkeit,</w:t>
      </w:r>
      <w:r w:rsidRPr="00CC1FED">
        <w:rPr>
          <w:rFonts w:ascii="Calibri"/>
          <w:color w:val="0D0D0D"/>
          <w:lang w:val="de-AT"/>
        </w:rPr>
        <w:t xml:space="preserve"> jederzeit einen </w:t>
      </w:r>
      <w:r w:rsidRPr="00CC1FED">
        <w:rPr>
          <w:rFonts w:ascii="Calibri"/>
          <w:color w:val="0D0D0D"/>
          <w:spacing w:val="-1"/>
          <w:lang w:val="de-AT"/>
        </w:rPr>
        <w:t>unserer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erfahrenen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Versicherungsberater</w:t>
      </w:r>
    </w:p>
    <w:p w14:paraId="61722762" w14:textId="77777777" w:rsidR="008C1158" w:rsidRPr="00CC1FED" w:rsidRDefault="00CC2A92">
      <w:pPr>
        <w:framePr w:w="8513" w:wrap="auto" w:hAnchor="text" w:x="2136" w:y="94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 w:hAnsi="Calibri" w:cs="Calibri"/>
          <w:color w:val="0D0D0D"/>
          <w:lang w:val="de-AT"/>
        </w:rPr>
        <w:t>für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Ihre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persönliche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Betreuung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-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beispielsweise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für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eine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kompetente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Schadenabwicklung</w:t>
      </w:r>
      <w:r w:rsidRPr="00CC1FED">
        <w:rPr>
          <w:rFonts w:ascii="Calibri"/>
          <w:color w:val="0D0D0D"/>
          <w:spacing w:val="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-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zu</w:t>
      </w:r>
    </w:p>
    <w:p w14:paraId="735DBB42" w14:textId="77777777" w:rsidR="008C1158" w:rsidRPr="00CC1FED" w:rsidRDefault="00CC2A92">
      <w:pPr>
        <w:framePr w:w="8513" w:wrap="auto" w:hAnchor="text" w:x="2136" w:y="94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 w:hAnsi="Calibri" w:cs="Calibri"/>
          <w:color w:val="0D0D0D"/>
          <w:lang w:val="de-AT"/>
        </w:rPr>
        <w:t>wählen.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Frei nach</w:t>
      </w:r>
      <w:r w:rsidRPr="00CC1FED">
        <w:rPr>
          <w:rFonts w:ascii="Calibri"/>
          <w:color w:val="0D0D0D"/>
          <w:spacing w:val="-3"/>
          <w:lang w:val="de-AT"/>
        </w:rPr>
        <w:t xml:space="preserve"> </w:t>
      </w:r>
      <w:r w:rsidRPr="00CC1FED">
        <w:rPr>
          <w:rFonts w:ascii="Calibri"/>
          <w:color w:val="0D0D0D"/>
          <w:spacing w:val="-1"/>
          <w:lang w:val="de-AT"/>
        </w:rPr>
        <w:t>dem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Motto: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Online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abschließen</w:t>
      </w:r>
      <w:r w:rsidRPr="00CC1FED">
        <w:rPr>
          <w:rFonts w:ascii="Calibri"/>
          <w:color w:val="0D0D0D"/>
          <w:spacing w:val="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-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persönlich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spacing w:val="1"/>
          <w:lang w:val="de-AT"/>
        </w:rPr>
        <w:t>vor</w:t>
      </w:r>
      <w:r w:rsidRPr="00CC1FED">
        <w:rPr>
          <w:rFonts w:ascii="Calibri"/>
          <w:color w:val="0D0D0D"/>
          <w:spacing w:val="-4"/>
          <w:lang w:val="de-AT"/>
        </w:rPr>
        <w:t xml:space="preserve"> </w:t>
      </w:r>
      <w:r w:rsidRPr="00CC1FED">
        <w:rPr>
          <w:rFonts w:ascii="Calibri"/>
          <w:color w:val="0D0D0D"/>
          <w:spacing w:val="1"/>
          <w:lang w:val="de-AT"/>
        </w:rPr>
        <w:t>Ort</w:t>
      </w:r>
      <w:r w:rsidRPr="00CC1FED">
        <w:rPr>
          <w:rFonts w:ascii="Calibri"/>
          <w:color w:val="0D0D0D"/>
          <w:lang w:val="de-AT"/>
        </w:rPr>
        <w:t xml:space="preserve"> betreuen</w:t>
      </w:r>
      <w:r w:rsidRPr="00CC1FED">
        <w:rPr>
          <w:rFonts w:ascii="Calibri"/>
          <w:color w:val="0D0D0D"/>
          <w:spacing w:val="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lassen.</w:t>
      </w:r>
    </w:p>
    <w:p w14:paraId="6DE5B8F4" w14:textId="77777777" w:rsidR="008C1158" w:rsidRPr="00CC1FED" w:rsidRDefault="00CC2A92">
      <w:pPr>
        <w:framePr w:w="9054" w:wrap="auto" w:hAnchor="text" w:x="1416" w:y="11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spacing w:val="1"/>
          <w:lang w:val="de-AT"/>
        </w:rPr>
        <w:t>Der</w:t>
      </w:r>
      <w:r w:rsidRPr="00CC1FED">
        <w:rPr>
          <w:rFonts w:ascii="Calibri"/>
          <w:color w:val="0D0D0D"/>
          <w:lang w:val="de-AT"/>
        </w:rPr>
        <w:t xml:space="preserve"> digitale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Versicherungsabschluss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erweitert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für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Sie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die </w:t>
      </w:r>
      <w:r w:rsidRPr="00CC1FED">
        <w:rPr>
          <w:rFonts w:ascii="Calibri" w:hAnsi="Calibri" w:cs="Calibri"/>
          <w:color w:val="0D0D0D"/>
          <w:lang w:val="de-AT"/>
        </w:rPr>
        <w:t>Möglichkeit,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Ihr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Zuhause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bestens</w:t>
      </w:r>
    </w:p>
    <w:p w14:paraId="20F54AB9" w14:textId="77777777" w:rsidR="008C1158" w:rsidRPr="00CC1FED" w:rsidRDefault="00CC2A92">
      <w:pPr>
        <w:framePr w:w="9054" w:wrap="auto" w:hAnchor="text" w:x="1416" w:y="11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abzusichern.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spacing w:val="1"/>
          <w:lang w:val="de-AT"/>
        </w:rPr>
        <w:t>Dies</w:t>
      </w:r>
      <w:r w:rsidRPr="00CC1FED">
        <w:rPr>
          <w:rFonts w:ascii="Calibri"/>
          <w:color w:val="0D0D0D"/>
          <w:lang w:val="de-AT"/>
        </w:rPr>
        <w:t xml:space="preserve"> bedeutet jedoch</w:t>
      </w:r>
      <w:r w:rsidRPr="00CC1FED">
        <w:rPr>
          <w:rFonts w:ascii="Calibri"/>
          <w:color w:val="0D0D0D"/>
          <w:spacing w:val="-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keineswegs, dass </w:t>
      </w:r>
      <w:r w:rsidRPr="00CC1FED">
        <w:rPr>
          <w:rFonts w:ascii="Calibri" w:hAnsi="Calibri" w:cs="Calibri"/>
          <w:color w:val="0D0D0D"/>
          <w:lang w:val="de-AT"/>
        </w:rPr>
        <w:t>persönliche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Beratung und </w:t>
      </w:r>
      <w:r w:rsidRPr="00CC1FED">
        <w:rPr>
          <w:rFonts w:ascii="Calibri" w:hAnsi="Calibri" w:cs="Calibri"/>
          <w:color w:val="0D0D0D"/>
          <w:lang w:val="de-AT"/>
        </w:rPr>
        <w:t>Unterstützung</w:t>
      </w:r>
    </w:p>
    <w:p w14:paraId="7D406C33" w14:textId="77777777" w:rsidR="008C1158" w:rsidRPr="00CC1FED" w:rsidRDefault="00CC2A92">
      <w:pPr>
        <w:framePr w:w="9054" w:wrap="auto" w:hAnchor="text" w:x="1416" w:y="11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verloren gehen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 w:hAnsi="Calibri" w:cs="Calibri"/>
          <w:color w:val="0D0D0D"/>
          <w:lang w:val="de-AT"/>
        </w:rPr>
        <w:t>müssen.</w:t>
      </w:r>
      <w:r w:rsidRPr="00CC1FED">
        <w:rPr>
          <w:rFonts w:ascii="Calibri"/>
          <w:color w:val="0D0D0D"/>
          <w:lang w:val="de-AT"/>
        </w:rPr>
        <w:t xml:space="preserve"> </w:t>
      </w:r>
      <w:r w:rsidRPr="00CC1FED">
        <w:rPr>
          <w:rFonts w:ascii="Calibri"/>
          <w:color w:val="0D0D0D"/>
          <w:spacing w:val="-2"/>
          <w:lang w:val="de-AT"/>
        </w:rPr>
        <w:t>Bei</w:t>
      </w:r>
      <w:r w:rsidRPr="00CC1FED">
        <w:rPr>
          <w:rFonts w:ascii="Calibri"/>
          <w:color w:val="0D0D0D"/>
          <w:spacing w:val="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uns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erhalten </w:t>
      </w:r>
      <w:r w:rsidRPr="00CC1FED">
        <w:rPr>
          <w:rFonts w:ascii="Calibri"/>
          <w:color w:val="0D0D0D"/>
          <w:spacing w:val="-1"/>
          <w:lang w:val="de-AT"/>
        </w:rPr>
        <w:t>Sie</w:t>
      </w:r>
      <w:r w:rsidRPr="00CC1FED">
        <w:rPr>
          <w:rFonts w:ascii="Calibri"/>
          <w:color w:val="0D0D0D"/>
          <w:spacing w:val="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 xml:space="preserve">das </w:t>
      </w:r>
      <w:r w:rsidRPr="00CC1FED">
        <w:rPr>
          <w:rFonts w:ascii="Calibri"/>
          <w:color w:val="0D0D0D"/>
          <w:spacing w:val="-1"/>
          <w:lang w:val="de-AT"/>
        </w:rPr>
        <w:t xml:space="preserve">Beste </w:t>
      </w:r>
      <w:r w:rsidRPr="00CC1FED">
        <w:rPr>
          <w:rFonts w:ascii="Calibri"/>
          <w:color w:val="0D0D0D"/>
          <w:lang w:val="de-AT"/>
        </w:rPr>
        <w:t>aus beiden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Welten: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die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Bequemlichkeit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und</w:t>
      </w:r>
    </w:p>
    <w:p w14:paraId="2B83EE4B" w14:textId="77777777" w:rsidR="008C1158" w:rsidRPr="00CC1FED" w:rsidRDefault="00CC2A92">
      <w:pPr>
        <w:framePr w:w="9054" w:wrap="auto" w:hAnchor="text" w:x="1416" w:y="11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Effizienz des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Online-Abschlusses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kombiniert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spacing w:val="1"/>
          <w:lang w:val="de-AT"/>
        </w:rPr>
        <w:t>mit</w:t>
      </w:r>
      <w:r w:rsidRPr="00CC1FED">
        <w:rPr>
          <w:rFonts w:ascii="Calibri"/>
          <w:color w:val="0D0D0D"/>
          <w:spacing w:val="-3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der Expertise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und dem</w:t>
      </w:r>
      <w:r w:rsidRPr="00CC1FED">
        <w:rPr>
          <w:rFonts w:ascii="Calibri"/>
          <w:color w:val="0D0D0D"/>
          <w:spacing w:val="-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Engagement</w:t>
      </w:r>
      <w:r w:rsidRPr="00CC1FED">
        <w:rPr>
          <w:rFonts w:ascii="Calibri"/>
          <w:color w:val="0D0D0D"/>
          <w:spacing w:val="1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unserer</w:t>
      </w:r>
    </w:p>
    <w:p w14:paraId="7F598032" w14:textId="77777777" w:rsidR="008C1158" w:rsidRPr="00CC1FED" w:rsidRDefault="00CC2A92">
      <w:pPr>
        <w:framePr w:w="9054" w:wrap="auto" w:hAnchor="text" w:x="1416" w:y="11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de-AT"/>
        </w:rPr>
      </w:pPr>
      <w:r w:rsidRPr="00CC1FED">
        <w:rPr>
          <w:rFonts w:ascii="Calibri"/>
          <w:color w:val="0D0D0D"/>
          <w:lang w:val="de-AT"/>
        </w:rPr>
        <w:t>Kundenberater</w:t>
      </w:r>
      <w:r w:rsidRPr="00CC1FED">
        <w:rPr>
          <w:rFonts w:ascii="Calibri"/>
          <w:color w:val="0D0D0D"/>
          <w:spacing w:val="-2"/>
          <w:lang w:val="de-AT"/>
        </w:rPr>
        <w:t xml:space="preserve"> </w:t>
      </w:r>
      <w:r w:rsidRPr="00CC1FED">
        <w:rPr>
          <w:rFonts w:ascii="Calibri"/>
          <w:color w:val="0D0D0D"/>
          <w:lang w:val="de-AT"/>
        </w:rPr>
        <w:t>vor Ort.</w:t>
      </w:r>
    </w:p>
    <w:p w14:paraId="2797ECE9" w14:textId="77777777" w:rsidR="008C1158" w:rsidRPr="00CC1FED" w:rsidRDefault="00CC2A92">
      <w:pPr>
        <w:framePr w:w="7735" w:wrap="auto" w:hAnchor="text" w:x="1416" w:y="12714"/>
        <w:widowControl w:val="0"/>
        <w:autoSpaceDE w:val="0"/>
        <w:autoSpaceDN w:val="0"/>
        <w:spacing w:before="0" w:after="0" w:line="270" w:lineRule="exact"/>
        <w:jc w:val="left"/>
        <w:rPr>
          <w:rFonts w:ascii="RTCLBP+Calibri"/>
          <w:color w:val="000000"/>
          <w:sz w:val="20"/>
          <w:u w:val="single"/>
          <w:lang w:val="de-AT"/>
        </w:rPr>
      </w:pPr>
      <w:r w:rsidRPr="00CC1FED">
        <w:rPr>
          <w:rFonts w:ascii="RTCLBP+Calibri"/>
          <w:color w:val="0D0D0D"/>
          <w:spacing w:val="-1"/>
          <w:lang w:val="de-AT"/>
        </w:rPr>
        <w:t>Interesse</w:t>
      </w:r>
      <w:r w:rsidRPr="00CC1FED">
        <w:rPr>
          <w:rFonts w:ascii="RTCLBP+Calibri"/>
          <w:color w:val="0D0D0D"/>
          <w:spacing w:val="2"/>
          <w:lang w:val="de-AT"/>
        </w:rPr>
        <w:t xml:space="preserve"> </w:t>
      </w:r>
      <w:r w:rsidRPr="00CC1FED">
        <w:rPr>
          <w:rFonts w:ascii="RTCLBP+Calibri"/>
          <w:color w:val="0D0D0D"/>
          <w:spacing w:val="-1"/>
          <w:lang w:val="de-AT"/>
        </w:rPr>
        <w:t>geweckt?</w:t>
      </w:r>
      <w:r w:rsidRPr="00CC1FED">
        <w:rPr>
          <w:rFonts w:ascii="RTCLBP+Calibri"/>
          <w:color w:val="0D0D0D"/>
          <w:spacing w:val="3"/>
          <w:lang w:val="de-AT"/>
        </w:rPr>
        <w:t xml:space="preserve"> </w:t>
      </w:r>
      <w:r w:rsidRPr="00CC1FED">
        <w:rPr>
          <w:rFonts w:ascii="RTCLBP+Calibri" w:hAnsi="RTCLBP+Calibri" w:cs="RTCLBP+Calibri"/>
          <w:color w:val="0D0D0D"/>
          <w:lang w:val="de-AT"/>
        </w:rPr>
        <w:t>–</w:t>
      </w:r>
      <w:r w:rsidRPr="00CC1FED">
        <w:rPr>
          <w:rFonts w:ascii="RTCLBP+Calibri"/>
          <w:color w:val="0D0D0D"/>
          <w:lang w:val="de-AT"/>
        </w:rPr>
        <w:t xml:space="preserve"> dann</w:t>
      </w:r>
      <w:r w:rsidRPr="00CC1FED">
        <w:rPr>
          <w:rFonts w:ascii="RTCLBP+Calibri"/>
          <w:color w:val="0D0D0D"/>
          <w:spacing w:val="-2"/>
          <w:lang w:val="de-AT"/>
        </w:rPr>
        <w:t xml:space="preserve"> </w:t>
      </w:r>
      <w:r w:rsidRPr="00CC1FED">
        <w:rPr>
          <w:rFonts w:ascii="RTCLBP+Calibri"/>
          <w:color w:val="0D0D0D"/>
          <w:lang w:val="de-AT"/>
        </w:rPr>
        <w:t>gerne</w:t>
      </w:r>
      <w:r w:rsidRPr="00CC1FED">
        <w:rPr>
          <w:rFonts w:ascii="RTCLBP+Calibri"/>
          <w:color w:val="0D0D0D"/>
          <w:spacing w:val="-2"/>
          <w:lang w:val="de-AT"/>
        </w:rPr>
        <w:t xml:space="preserve"> </w:t>
      </w:r>
      <w:r w:rsidRPr="00CC1FED">
        <w:rPr>
          <w:rFonts w:ascii="RTCLBP+Calibri"/>
          <w:color w:val="0D0D0D"/>
          <w:lang w:val="de-AT"/>
        </w:rPr>
        <w:t xml:space="preserve">hier </w:t>
      </w:r>
      <w:r w:rsidRPr="00CC1FED">
        <w:rPr>
          <w:rFonts w:ascii="RTCLBP+Calibri"/>
          <w:color w:val="0D0D0D"/>
          <w:spacing w:val="-1"/>
          <w:lang w:val="de-AT"/>
        </w:rPr>
        <w:t>entlang</w:t>
      </w:r>
      <w:hyperlink r:id="rId4" w:history="1">
        <w:r w:rsidRPr="00CC1FED">
          <w:rPr>
            <w:rFonts w:ascii="RTCLBP+Calibri"/>
            <w:color w:val="0D0D0D"/>
            <w:lang w:val="de-AT"/>
          </w:rPr>
          <w:t>:</w:t>
        </w:r>
      </w:hyperlink>
      <w:hyperlink r:id="rId5" w:history="1">
        <w:r w:rsidRPr="00CC1FED">
          <w:rPr>
            <w:rFonts w:ascii="RTCLBP+Calibri"/>
            <w:color w:val="0D0D0D"/>
            <w:spacing w:val="2"/>
            <w:lang w:val="de-AT"/>
          </w:rPr>
          <w:t xml:space="preserve"> </w:t>
        </w:r>
      </w:hyperlink>
      <w:hyperlink r:id="rId6" w:history="1">
        <w:r w:rsidRPr="00CC1FED">
          <w:rPr>
            <w:rFonts w:ascii="RTCLBP+Calibri"/>
            <w:color w:val="954F72"/>
            <w:sz w:val="20"/>
            <w:u w:val="single"/>
            <w:lang w:val="de-AT"/>
          </w:rPr>
          <w:t>die</w:t>
        </w:r>
      </w:hyperlink>
      <w:hyperlink r:id="rId7" w:history="1">
        <w:r w:rsidRPr="00CC1FED">
          <w:rPr>
            <w:rFonts w:ascii="RTCLBP+Calibri"/>
            <w:color w:val="954F72"/>
            <w:spacing w:val="-2"/>
            <w:sz w:val="20"/>
            <w:u w:val="single"/>
            <w:lang w:val="de-AT"/>
          </w:rPr>
          <w:t xml:space="preserve"> </w:t>
        </w:r>
      </w:hyperlink>
      <w:hyperlink r:id="rId8" w:history="1">
        <w:r w:rsidRPr="00CC1FED">
          <w:rPr>
            <w:rFonts w:ascii="RTCLBP+Calibri"/>
            <w:color w:val="954F72"/>
            <w:sz w:val="20"/>
            <w:u w:val="single"/>
            <w:lang w:val="de-AT"/>
          </w:rPr>
          <w:t>Online-Haushaltsversicherung</w:t>
        </w:r>
      </w:hyperlink>
      <w:hyperlink r:id="rId9" w:history="1">
        <w:r w:rsidRPr="00CC1FED">
          <w:rPr>
            <w:rFonts w:ascii="RTCLBP+Calibri"/>
            <w:color w:val="954F72"/>
            <w:sz w:val="20"/>
            <w:u w:val="single"/>
            <w:lang w:val="de-AT"/>
          </w:rPr>
          <w:t xml:space="preserve"> </w:t>
        </w:r>
      </w:hyperlink>
      <w:hyperlink r:id="rId10" w:history="1">
        <w:r w:rsidRPr="00CC1FED">
          <w:rPr>
            <w:rFonts w:ascii="RTCLBP+Calibri"/>
            <w:color w:val="954F72"/>
            <w:sz w:val="20"/>
            <w:u w:val="single"/>
            <w:lang w:val="de-AT"/>
          </w:rPr>
          <w:t>der</w:t>
        </w:r>
      </w:hyperlink>
      <w:hyperlink r:id="rId11" w:history="1">
        <w:r w:rsidRPr="00CC1FED">
          <w:rPr>
            <w:rFonts w:ascii="RTCLBP+Calibri"/>
            <w:color w:val="954F72"/>
            <w:spacing w:val="2"/>
            <w:sz w:val="20"/>
            <w:u w:val="single"/>
            <w:lang w:val="de-AT"/>
          </w:rPr>
          <w:t xml:space="preserve"> </w:t>
        </w:r>
      </w:hyperlink>
      <w:hyperlink r:id="rId12" w:history="1">
        <w:r w:rsidRPr="00CC1FED">
          <w:rPr>
            <w:rFonts w:ascii="RTCLBP+Calibri"/>
            <w:color w:val="954F72"/>
            <w:spacing w:val="1"/>
            <w:sz w:val="20"/>
            <w:u w:val="single"/>
            <w:lang w:val="de-AT"/>
          </w:rPr>
          <w:t>NV</w:t>
        </w:r>
      </w:hyperlink>
    </w:p>
    <w:p w14:paraId="0A686C1B" w14:textId="77777777" w:rsidR="008C1158" w:rsidRPr="00CC1FED" w:rsidRDefault="00CC2A92">
      <w:pPr>
        <w:framePr w:w="9271" w:wrap="auto" w:hAnchor="text" w:x="1416" w:y="13165"/>
        <w:widowControl w:val="0"/>
        <w:autoSpaceDE w:val="0"/>
        <w:autoSpaceDN w:val="0"/>
        <w:spacing w:before="0" w:after="0" w:line="196" w:lineRule="exact"/>
        <w:jc w:val="left"/>
        <w:rPr>
          <w:rFonts w:ascii="RTCLBP+Calibri"/>
          <w:color w:val="000000"/>
          <w:sz w:val="16"/>
          <w:lang w:val="de-AT"/>
        </w:rPr>
      </w:pPr>
      <w:r w:rsidRPr="00CC1FED">
        <w:rPr>
          <w:rFonts w:ascii="RTCLBP+Calibri"/>
          <w:color w:val="000000"/>
          <w:sz w:val="16"/>
          <w:lang w:val="de-AT"/>
        </w:rPr>
        <w:t xml:space="preserve">Hinweis: </w:t>
      </w:r>
      <w:r w:rsidRPr="00CC1FED">
        <w:rPr>
          <w:rFonts w:ascii="RTCLBP+Calibri"/>
          <w:color w:val="000000"/>
          <w:spacing w:val="-1"/>
          <w:sz w:val="16"/>
          <w:lang w:val="de-AT"/>
        </w:rPr>
        <w:t>Zweck</w:t>
      </w:r>
      <w:r w:rsidRPr="00CC1FED">
        <w:rPr>
          <w:rFonts w:ascii="RTCLBP+Calibri"/>
          <w:color w:val="000000"/>
          <w:spacing w:val="1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z w:val="16"/>
          <w:lang w:val="de-AT"/>
        </w:rPr>
        <w:t xml:space="preserve">dieses </w:t>
      </w:r>
      <w:r w:rsidRPr="00CC1FED">
        <w:rPr>
          <w:rFonts w:ascii="RTCLBP+Calibri"/>
          <w:color w:val="000000"/>
          <w:spacing w:val="-1"/>
          <w:sz w:val="16"/>
          <w:lang w:val="de-AT"/>
        </w:rPr>
        <w:t>Beitrages</w:t>
      </w:r>
      <w:r w:rsidRPr="00CC1FED">
        <w:rPr>
          <w:rFonts w:ascii="RTCLBP+Calibri"/>
          <w:color w:val="000000"/>
          <w:sz w:val="16"/>
          <w:lang w:val="de-AT"/>
        </w:rPr>
        <w:t xml:space="preserve"> ist</w:t>
      </w:r>
      <w:r w:rsidRPr="00CC1FED">
        <w:rPr>
          <w:rFonts w:ascii="RTCLBP+Calibri"/>
          <w:color w:val="000000"/>
          <w:spacing w:val="-1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z w:val="16"/>
          <w:lang w:val="de-AT"/>
        </w:rPr>
        <w:t>eine</w:t>
      </w:r>
      <w:r w:rsidRPr="00CC1FED">
        <w:rPr>
          <w:rFonts w:ascii="RTCLBP+Calibri"/>
          <w:color w:val="000000"/>
          <w:spacing w:val="-1"/>
          <w:sz w:val="16"/>
          <w:lang w:val="de-AT"/>
        </w:rPr>
        <w:t xml:space="preserve"> vereinfachte</w:t>
      </w:r>
      <w:r w:rsidRPr="00CC1FED">
        <w:rPr>
          <w:rFonts w:ascii="RTCLBP+Calibri"/>
          <w:color w:val="000000"/>
          <w:spacing w:val="1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z w:val="16"/>
          <w:lang w:val="de-AT"/>
        </w:rPr>
        <w:t xml:space="preserve">und </w:t>
      </w:r>
      <w:r w:rsidRPr="00CC1FED">
        <w:rPr>
          <w:rFonts w:ascii="RTCLBP+Calibri" w:hAnsi="RTCLBP+Calibri" w:cs="RTCLBP+Calibri"/>
          <w:color w:val="000000"/>
          <w:spacing w:val="-1"/>
          <w:sz w:val="16"/>
          <w:lang w:val="de-AT"/>
        </w:rPr>
        <w:t>gekürzte</w:t>
      </w:r>
      <w:r w:rsidRPr="00CC1FED">
        <w:rPr>
          <w:rFonts w:ascii="RTCLBP+Calibri"/>
          <w:color w:val="000000"/>
          <w:sz w:val="16"/>
          <w:lang w:val="de-AT"/>
        </w:rPr>
        <w:t xml:space="preserve"> </w:t>
      </w:r>
      <w:proofErr w:type="spellStart"/>
      <w:r w:rsidRPr="00CC1FED">
        <w:rPr>
          <w:rFonts w:ascii="RTCLBP+Calibri" w:hAnsi="RTCLBP+Calibri" w:cs="RTCLBP+Calibri"/>
          <w:color w:val="000000"/>
          <w:spacing w:val="-1"/>
          <w:sz w:val="16"/>
          <w:lang w:val="de-AT"/>
        </w:rPr>
        <w:t>Markeꢀnginformaꢀon</w:t>
      </w:r>
      <w:proofErr w:type="spellEnd"/>
      <w:r w:rsidRPr="00CC1FED">
        <w:rPr>
          <w:rFonts w:ascii="RTCLBP+Calibri" w:hAnsi="RTCLBP+Calibri" w:cs="RTCLBP+Calibri"/>
          <w:color w:val="000000"/>
          <w:spacing w:val="-1"/>
          <w:sz w:val="16"/>
          <w:lang w:val="de-AT"/>
        </w:rPr>
        <w:t>.</w:t>
      </w:r>
      <w:r w:rsidRPr="00CC1FED">
        <w:rPr>
          <w:rFonts w:ascii="RTCLBP+Calibri"/>
          <w:color w:val="000000"/>
          <w:spacing w:val="1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z w:val="16"/>
          <w:lang w:val="de-AT"/>
        </w:rPr>
        <w:t>Der genaue Deckungsumfang</w:t>
      </w:r>
      <w:r w:rsidRPr="00CC1FED">
        <w:rPr>
          <w:rFonts w:ascii="RTCLBP+Calibri"/>
          <w:color w:val="000000"/>
          <w:spacing w:val="2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pacing w:val="-2"/>
          <w:sz w:val="16"/>
          <w:lang w:val="de-AT"/>
        </w:rPr>
        <w:t>ist</w:t>
      </w:r>
      <w:r w:rsidRPr="00CC1FED">
        <w:rPr>
          <w:rFonts w:ascii="RTCLBP+Calibri"/>
          <w:color w:val="000000"/>
          <w:spacing w:val="1"/>
          <w:sz w:val="16"/>
          <w:lang w:val="de-AT"/>
        </w:rPr>
        <w:t xml:space="preserve"> </w:t>
      </w:r>
      <w:r w:rsidRPr="00CC1FED">
        <w:rPr>
          <w:rFonts w:ascii="RTCLBP+Calibri" w:hAnsi="RTCLBP+Calibri" w:cs="RTCLBP+Calibri"/>
          <w:color w:val="000000"/>
          <w:sz w:val="16"/>
          <w:lang w:val="de-AT"/>
        </w:rPr>
        <w:t>ausschließlich</w:t>
      </w:r>
      <w:r w:rsidRPr="00CC1FED">
        <w:rPr>
          <w:rFonts w:ascii="RTCLBP+Calibri"/>
          <w:color w:val="000000"/>
          <w:spacing w:val="2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pacing w:val="-1"/>
          <w:sz w:val="16"/>
          <w:lang w:val="de-AT"/>
        </w:rPr>
        <w:t>in</w:t>
      </w:r>
    </w:p>
    <w:p w14:paraId="630809E5" w14:textId="77777777" w:rsidR="008C1158" w:rsidRPr="00CC1FED" w:rsidRDefault="00CC2A92">
      <w:pPr>
        <w:framePr w:w="9271" w:wrap="auto" w:hAnchor="text" w:x="1416" w:y="13165"/>
        <w:widowControl w:val="0"/>
        <w:autoSpaceDE w:val="0"/>
        <w:autoSpaceDN w:val="0"/>
        <w:spacing w:before="15" w:after="0" w:line="196" w:lineRule="exact"/>
        <w:jc w:val="left"/>
        <w:rPr>
          <w:rFonts w:ascii="RTCLBP+Calibri"/>
          <w:color w:val="000000"/>
          <w:sz w:val="16"/>
          <w:lang w:val="de-AT"/>
        </w:rPr>
      </w:pPr>
      <w:r w:rsidRPr="00CC1FED">
        <w:rPr>
          <w:rFonts w:ascii="RTCLBP+Calibri"/>
          <w:color w:val="000000"/>
          <w:sz w:val="16"/>
          <w:lang w:val="de-AT"/>
        </w:rPr>
        <w:t xml:space="preserve">den </w:t>
      </w:r>
      <w:r w:rsidRPr="00CC1FED">
        <w:rPr>
          <w:rFonts w:ascii="RTCLBP+Calibri"/>
          <w:color w:val="000000"/>
          <w:spacing w:val="-1"/>
          <w:sz w:val="16"/>
          <w:lang w:val="de-AT"/>
        </w:rPr>
        <w:t>Versicherungsbedingungen</w:t>
      </w:r>
      <w:r w:rsidRPr="00CC1FED">
        <w:rPr>
          <w:rFonts w:ascii="RTCLBP+Calibri"/>
          <w:color w:val="000000"/>
          <w:sz w:val="16"/>
          <w:lang w:val="de-AT"/>
        </w:rPr>
        <w:t xml:space="preserve"> und </w:t>
      </w:r>
      <w:r w:rsidRPr="00CC1FED">
        <w:rPr>
          <w:rFonts w:ascii="RTCLBP+Calibri"/>
          <w:color w:val="000000"/>
          <w:spacing w:val="2"/>
          <w:sz w:val="16"/>
          <w:lang w:val="de-AT"/>
        </w:rPr>
        <w:t>in</w:t>
      </w:r>
      <w:r w:rsidRPr="00CC1FED">
        <w:rPr>
          <w:rFonts w:ascii="RTCLBP+Calibri"/>
          <w:color w:val="000000"/>
          <w:spacing w:val="-2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z w:val="16"/>
          <w:lang w:val="de-AT"/>
        </w:rPr>
        <w:t xml:space="preserve">der </w:t>
      </w:r>
      <w:r w:rsidRPr="00CC1FED">
        <w:rPr>
          <w:rFonts w:ascii="RTCLBP+Calibri"/>
          <w:color w:val="000000"/>
          <w:spacing w:val="-1"/>
          <w:sz w:val="16"/>
          <w:lang w:val="de-AT"/>
        </w:rPr>
        <w:t>Polizze</w:t>
      </w:r>
      <w:r w:rsidRPr="00CC1FED">
        <w:rPr>
          <w:rFonts w:ascii="RTCLBP+Calibri"/>
          <w:color w:val="000000"/>
          <w:spacing w:val="1"/>
          <w:sz w:val="16"/>
          <w:lang w:val="de-AT"/>
        </w:rPr>
        <w:t xml:space="preserve"> </w:t>
      </w:r>
      <w:proofErr w:type="spellStart"/>
      <w:r w:rsidRPr="00CC1FED">
        <w:rPr>
          <w:rFonts w:ascii="RTCLBP+Calibri" w:hAnsi="RTCLBP+Calibri" w:cs="RTCLBP+Calibri"/>
          <w:color w:val="000000"/>
          <w:sz w:val="16"/>
          <w:lang w:val="de-AT"/>
        </w:rPr>
        <w:t>dokumenꢀert</w:t>
      </w:r>
      <w:proofErr w:type="spellEnd"/>
      <w:r w:rsidRPr="00CC1FED">
        <w:rPr>
          <w:rFonts w:ascii="RTCLBP+Calibri" w:hAnsi="RTCLBP+Calibri" w:cs="RTCLBP+Calibri"/>
          <w:color w:val="000000"/>
          <w:sz w:val="16"/>
          <w:lang w:val="de-AT"/>
        </w:rPr>
        <w:t>.</w:t>
      </w:r>
      <w:r w:rsidRPr="00CC1FED">
        <w:rPr>
          <w:rFonts w:ascii="RTCLBP+Calibri"/>
          <w:color w:val="000000"/>
          <w:spacing w:val="1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z w:val="16"/>
          <w:lang w:val="de-AT"/>
        </w:rPr>
        <w:t xml:space="preserve">Das </w:t>
      </w:r>
      <w:proofErr w:type="spellStart"/>
      <w:r w:rsidRPr="00CC1FED">
        <w:rPr>
          <w:rFonts w:ascii="RTCLBP+Calibri" w:hAnsi="RTCLBP+Calibri" w:cs="RTCLBP+Calibri"/>
          <w:color w:val="000000"/>
          <w:spacing w:val="-1"/>
          <w:sz w:val="16"/>
          <w:lang w:val="de-AT"/>
        </w:rPr>
        <w:t>Produkꢀnformaꢀonsbla</w:t>
      </w:r>
      <w:proofErr w:type="spellEnd"/>
      <w:r w:rsidRPr="00CC1FED">
        <w:rPr>
          <w:rFonts w:ascii="RTCLBP+Calibri" w:hAnsi="RTCLBP+Calibri" w:cs="RTCLBP+Calibri"/>
          <w:color w:val="000000"/>
          <w:spacing w:val="-1"/>
          <w:sz w:val="16"/>
          <w:lang w:val="de-AT"/>
        </w:rPr>
        <w:t>ꢁ</w:t>
      </w:r>
      <w:r w:rsidRPr="00CC1FED">
        <w:rPr>
          <w:rFonts w:ascii="RTCLBP+Calibri"/>
          <w:color w:val="000000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pacing w:val="-1"/>
          <w:sz w:val="16"/>
          <w:lang w:val="de-AT"/>
        </w:rPr>
        <w:t>zu</w:t>
      </w:r>
      <w:r w:rsidRPr="00CC1FED">
        <w:rPr>
          <w:rFonts w:ascii="RTCLBP+Calibri"/>
          <w:color w:val="000000"/>
          <w:spacing w:val="1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z w:val="16"/>
          <w:lang w:val="de-AT"/>
        </w:rPr>
        <w:t>diesem</w:t>
      </w:r>
      <w:r w:rsidRPr="00CC1FED">
        <w:rPr>
          <w:rFonts w:ascii="RTCLBP+Calibri"/>
          <w:color w:val="000000"/>
          <w:spacing w:val="2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pacing w:val="-1"/>
          <w:sz w:val="16"/>
          <w:lang w:val="de-AT"/>
        </w:rPr>
        <w:t>Versicherungsprodukt</w:t>
      </w:r>
      <w:r w:rsidRPr="00CC1FED">
        <w:rPr>
          <w:rFonts w:ascii="RTCLBP+Calibri"/>
          <w:color w:val="000000"/>
          <w:sz w:val="16"/>
          <w:lang w:val="de-AT"/>
        </w:rPr>
        <w:t xml:space="preserve"> </w:t>
      </w:r>
      <w:proofErr w:type="spellStart"/>
      <w:r w:rsidRPr="00CC1FED">
        <w:rPr>
          <w:rFonts w:ascii="RTCLBP+Calibri" w:hAnsi="RTCLBP+Calibri" w:cs="RTCLBP+Calibri"/>
          <w:color w:val="000000"/>
          <w:sz w:val="16"/>
          <w:lang w:val="de-AT"/>
        </w:rPr>
        <w:t>ﬁ</w:t>
      </w:r>
      <w:r w:rsidRPr="00CC1FED">
        <w:rPr>
          <w:rFonts w:ascii="RTCLBP+Calibri" w:hAnsi="RTCLBP+Calibri" w:cs="RTCLBP+Calibri"/>
          <w:color w:val="000000"/>
          <w:sz w:val="16"/>
          <w:lang w:val="de-AT"/>
        </w:rPr>
        <w:t>nden</w:t>
      </w:r>
      <w:proofErr w:type="spellEnd"/>
      <w:r w:rsidRPr="00CC1FED">
        <w:rPr>
          <w:rFonts w:ascii="RTCLBP+Calibri"/>
          <w:color w:val="000000"/>
          <w:spacing w:val="-7"/>
          <w:sz w:val="16"/>
          <w:lang w:val="de-AT"/>
        </w:rPr>
        <w:t xml:space="preserve"> </w:t>
      </w:r>
      <w:r w:rsidRPr="00CC1FED">
        <w:rPr>
          <w:rFonts w:ascii="RTCLBP+Calibri"/>
          <w:color w:val="000000"/>
          <w:sz w:val="16"/>
          <w:lang w:val="de-AT"/>
        </w:rPr>
        <w:t>Sie</w:t>
      </w:r>
    </w:p>
    <w:p w14:paraId="467077F9" w14:textId="77777777" w:rsidR="008C1158" w:rsidRPr="00CC1FED" w:rsidRDefault="00CC2A92">
      <w:pPr>
        <w:framePr w:w="9271" w:wrap="auto" w:hAnchor="text" w:x="1416" w:y="13165"/>
        <w:widowControl w:val="0"/>
        <w:autoSpaceDE w:val="0"/>
        <w:autoSpaceDN w:val="0"/>
        <w:spacing w:before="13" w:after="0" w:line="196" w:lineRule="exact"/>
        <w:jc w:val="left"/>
        <w:rPr>
          <w:rFonts w:ascii="RTCLBP+Calibri"/>
          <w:color w:val="000000"/>
          <w:sz w:val="16"/>
          <w:lang w:val="de-AT"/>
        </w:rPr>
      </w:pPr>
      <w:r w:rsidRPr="00CC1FED">
        <w:rPr>
          <w:rFonts w:ascii="RTCLBP+Calibri"/>
          <w:color w:val="000000"/>
          <w:sz w:val="16"/>
          <w:lang w:val="de-AT"/>
        </w:rPr>
        <w:t xml:space="preserve">unter </w:t>
      </w:r>
      <w:hyperlink r:id="rId13" w:history="1">
        <w:r w:rsidRPr="00CC1FED">
          <w:rPr>
            <w:rFonts w:ascii="RTCLBP+Calibri"/>
            <w:color w:val="004899"/>
            <w:spacing w:val="-1"/>
            <w:sz w:val="16"/>
            <w:lang w:val="de-AT"/>
          </w:rPr>
          <w:t>Produkt-</w:t>
        </w:r>
      </w:hyperlink>
      <w:hyperlink r:id="rId14" w:history="1">
        <w:r w:rsidRPr="00CC1FED">
          <w:rPr>
            <w:rFonts w:ascii="RTCLBP+Calibri"/>
            <w:color w:val="004899"/>
            <w:spacing w:val="2"/>
            <w:sz w:val="16"/>
            <w:lang w:val="de-AT"/>
          </w:rPr>
          <w:t xml:space="preserve"> </w:t>
        </w:r>
      </w:hyperlink>
      <w:hyperlink r:id="rId15" w:history="1">
        <w:r w:rsidRPr="00CC1FED">
          <w:rPr>
            <w:rFonts w:ascii="RTCLBP+Calibri"/>
            <w:color w:val="004899"/>
            <w:sz w:val="16"/>
            <w:lang w:val="de-AT"/>
          </w:rPr>
          <w:t>und</w:t>
        </w:r>
      </w:hyperlink>
      <w:hyperlink r:id="rId16" w:history="1">
        <w:r w:rsidRPr="00CC1FED">
          <w:rPr>
            <w:rFonts w:ascii="RTCLBP+Calibri"/>
            <w:color w:val="004899"/>
            <w:sz w:val="16"/>
            <w:lang w:val="de-AT"/>
          </w:rPr>
          <w:t xml:space="preserve"> </w:t>
        </w:r>
      </w:hyperlink>
      <w:hyperlink r:id="rId17" w:history="1">
        <w:proofErr w:type="spellStart"/>
        <w:r w:rsidRPr="00CC1FED">
          <w:rPr>
            <w:rFonts w:ascii="RTCLBP+Calibri" w:hAnsi="RTCLBP+Calibri" w:cs="RTCLBP+Calibri"/>
            <w:color w:val="004899"/>
            <w:spacing w:val="-1"/>
            <w:sz w:val="16"/>
            <w:lang w:val="de-AT"/>
          </w:rPr>
          <w:t>Basisinformaꢀonsbläꢁer</w:t>
        </w:r>
        <w:proofErr w:type="spellEnd"/>
      </w:hyperlink>
      <w:hyperlink r:id="rId18" w:history="1">
        <w:r w:rsidRPr="00CC1FED">
          <w:rPr>
            <w:rFonts w:ascii="RTCLBP+Calibri"/>
            <w:color w:val="004899"/>
            <w:sz w:val="16"/>
            <w:lang w:val="de-AT"/>
          </w:rPr>
          <w:t xml:space="preserve"> </w:t>
        </w:r>
      </w:hyperlink>
      <w:hyperlink r:id="rId19" w:history="1">
        <w:r w:rsidRPr="00CC1FED">
          <w:rPr>
            <w:rFonts w:ascii="RTCLBP+Calibri"/>
            <w:color w:val="004899"/>
            <w:sz w:val="16"/>
            <w:lang w:val="de-AT"/>
          </w:rPr>
          <w:t>|</w:t>
        </w:r>
      </w:hyperlink>
      <w:hyperlink r:id="rId20" w:history="1">
        <w:r w:rsidRPr="00CC1FED">
          <w:rPr>
            <w:rFonts w:ascii="RTCLBP+Calibri"/>
            <w:color w:val="004899"/>
            <w:sz w:val="16"/>
            <w:lang w:val="de-AT"/>
          </w:rPr>
          <w:t xml:space="preserve"> </w:t>
        </w:r>
      </w:hyperlink>
      <w:hyperlink r:id="rId21" w:history="1">
        <w:r w:rsidRPr="00CC1FED">
          <w:rPr>
            <w:rFonts w:ascii="RTCLBP+Calibri"/>
            <w:color w:val="004899"/>
            <w:spacing w:val="-4"/>
            <w:sz w:val="16"/>
            <w:lang w:val="de-AT"/>
          </w:rPr>
          <w:t>nv.at</w:t>
        </w:r>
      </w:hyperlink>
    </w:p>
    <w:p w14:paraId="63B766DE" w14:textId="510007AC" w:rsidR="008C1158" w:rsidRPr="00CC1FED" w:rsidRDefault="00CC2A92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r w:rsidRPr="00CC1FED">
        <w:rPr>
          <w:noProof/>
          <w:lang w:val="de-AT"/>
        </w:rPr>
        <w:pict w14:anchorId="4D8140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8.4pt;margin-top:68.9pt;width:458.6pt;height:252.5pt;z-index:-251656704;mso-position-horizontal:absolute;mso-position-horizontal-relative:page;mso-position-vertical:absolute;mso-position-vertical-relative:page">
            <v:imagedata r:id="rId22" o:title="image1"/>
            <w10:wrap anchorx="page" anchory="page"/>
          </v:shape>
        </w:pict>
      </w:r>
      <w:r w:rsidRPr="00CC1FED">
        <w:rPr>
          <w:noProof/>
          <w:lang w:val="de-AT"/>
        </w:rPr>
        <w:pict w14:anchorId="72940966">
          <v:shape id="_x00001" o:spid="_x0000_s1029" type="#_x0000_t75" style="position:absolute;margin-left:86.4pt;margin-top:334.35pt;width:440.6pt;height:205.2pt;z-index:-251657728;mso-position-horizontal:absolute;mso-position-horizontal-relative:page;mso-position-vertical:absolute;mso-position-vertical-relative:page">
            <v:imagedata r:id="rId23" o:title="image2"/>
            <w10:wrap anchorx="page" anchory="page"/>
          </v:shape>
        </w:pict>
      </w:r>
      <w:r w:rsidRPr="00CC1FED">
        <w:rPr>
          <w:noProof/>
          <w:lang w:val="de-AT"/>
        </w:rPr>
        <w:pict w14:anchorId="34396FE9">
          <v:shape id="_x00002" o:spid="_x0000_s1028" type="#_x0000_t75" style="position:absolute;margin-left:68.4pt;margin-top:552.55pt;width:458.6pt;height:69.2pt;z-index:-251658752;mso-position-horizontal:absolute;mso-position-horizontal-relative:page;mso-position-vertical:absolute;mso-position-vertical-relative:page">
            <v:imagedata r:id="rId24" o:title="image3"/>
            <w10:wrap anchorx="page" anchory="page"/>
          </v:shape>
        </w:pict>
      </w:r>
      <w:r w:rsidRPr="00CC1FED">
        <w:rPr>
          <w:noProof/>
          <w:lang w:val="de-AT"/>
        </w:rPr>
        <w:pict w14:anchorId="1A87202E"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25" o:title="image4"/>
            <w10:wrap anchorx="page" anchory="page"/>
          </v:shape>
        </w:pict>
      </w:r>
      <w:r w:rsidRPr="00CC1FED">
        <w:rPr>
          <w:rFonts w:ascii="Arial"/>
          <w:color w:val="FF0000"/>
          <w:sz w:val="2"/>
          <w:lang w:val="de-AT"/>
        </w:rPr>
        <w:br w:type="page"/>
      </w:r>
    </w:p>
    <w:p w14:paraId="0DF24392" w14:textId="77777777" w:rsidR="008C1158" w:rsidRPr="00CC1FED" w:rsidRDefault="00CC2A92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bookmarkStart w:id="1" w:name="br2"/>
      <w:bookmarkEnd w:id="1"/>
      <w:r w:rsidRPr="00CC1FED">
        <w:rPr>
          <w:rFonts w:ascii="Arial"/>
          <w:color w:val="FF0000"/>
          <w:sz w:val="2"/>
          <w:lang w:val="de-AT"/>
        </w:rPr>
        <w:lastRenderedPageBreak/>
        <w:t xml:space="preserve"> </w:t>
      </w:r>
    </w:p>
    <w:p w14:paraId="2216E140" w14:textId="77777777" w:rsidR="008C1158" w:rsidRPr="00CC1FED" w:rsidRDefault="008C1158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62CC2A57" w14:textId="77777777" w:rsidR="008C1158" w:rsidRDefault="008C1158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0EDA953F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6EE4808D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4996F843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1B36B565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67040AB1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24E8C859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5F6CC37B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535E5D40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4BCB5E5C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32EEAB28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02B2742E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4432A739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2902FD34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2D728CFC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34019DAC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5C2E70E9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4DD3F268" w14:textId="77777777" w:rsidR="00CC2A92" w:rsidRPr="00CC2A92" w:rsidRDefault="00CC2A92" w:rsidP="00CC2A92">
      <w:pPr>
        <w:rPr>
          <w:rFonts w:ascii="Arial"/>
          <w:sz w:val="2"/>
          <w:lang w:val="de-AT"/>
        </w:rPr>
      </w:pPr>
    </w:p>
    <w:p w14:paraId="4EDB07E2" w14:textId="43CA4916" w:rsidR="00CC2A92" w:rsidRPr="00CC2A92" w:rsidRDefault="00CC2A92" w:rsidP="00CC2A92">
      <w:pPr>
        <w:tabs>
          <w:tab w:val="left" w:pos="4065"/>
        </w:tabs>
        <w:rPr>
          <w:rFonts w:ascii="Arial"/>
          <w:sz w:val="2"/>
          <w:lang w:val="de-AT"/>
        </w:rPr>
      </w:pPr>
      <w:r>
        <w:rPr>
          <w:rFonts w:ascii="Arial"/>
          <w:sz w:val="2"/>
          <w:lang w:val="de-AT"/>
        </w:rPr>
        <w:tab/>
      </w:r>
    </w:p>
    <w:sectPr w:rsidR="00CC2A92" w:rsidRPr="00CC2A9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69F9205-BB9C-4246-84B4-2EA02DD0182C}"/>
    <w:embedBold r:id="rId2" w:fontKey="{E33DE932-7FAB-4D46-85F2-2516E16F18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4670F5-CF5B-4E3D-86D4-577E7D819A92}"/>
    <w:embedBold r:id="rId4" w:fontKey="{806CF37D-CD80-4628-9A8F-B27F2F5A18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1D4D8D-68AC-4AEB-9765-5A9C662E8E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6FACAA8-4CA6-4CAF-AA95-33F37E76A083}"/>
    <w:embedBold r:id="rId7" w:fontKey="{A7BC3B39-DD65-43D2-B5B0-F1F64CC4777F}"/>
  </w:font>
  <w:font w:name="KKQAAS+Symbol">
    <w:charset w:val="01"/>
    <w:family w:val="auto"/>
    <w:pitch w:val="variable"/>
    <w:sig w:usb0="01010101" w:usb1="01010101" w:usb2="01010101" w:usb3="01010101" w:csb0="01010101" w:csb1="01010101"/>
    <w:embedRegular r:id="rId8" w:fontKey="{F3448CD9-B637-4A79-9B87-01E6AE0CB8E9}"/>
  </w:font>
  <w:font w:name="RTCLBP+Calibri">
    <w:charset w:val="01"/>
    <w:family w:val="auto"/>
    <w:pitch w:val="variable"/>
    <w:sig w:usb0="01010101" w:usb1="01010101" w:usb2="01010101" w:usb3="01010101" w:csb0="01010101" w:csb1="01010101"/>
    <w:embedRegular r:id="rId9" w:fontKey="{547E161C-7BCD-4F5F-A4BA-7765DBFB53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41EA2CB8-82B2-463D-8768-07950A7ACE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4C81"/>
    <w:rsid w:val="005848F6"/>
    <w:rsid w:val="008C1158"/>
    <w:rsid w:val="00B06B85"/>
    <w:rsid w:val="00BA5B2D"/>
    <w:rsid w:val="00CC1FED"/>
    <w:rsid w:val="00CC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172F5BC"/>
  <w15:docId w15:val="{926F6FBD-90EC-4B58-B2A2-FA79C5BF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v.at/online-haushaltsversicherung.html?pk_campaign=Kommunalnet%20Newsletter%20Nr.%201&amp;pk_medium=Newsletter-Link&amp;pk_content=HH-Online&amp;pk_cid=P24" TargetMode="External"/><Relationship Id="rId13" Type="http://schemas.openxmlformats.org/officeDocument/2006/relationships/hyperlink" Target="https://www.nv.at/services/produkt-und-basisinformationsblaetter/" TargetMode="External"/><Relationship Id="rId18" Type="http://schemas.openxmlformats.org/officeDocument/2006/relationships/hyperlink" Target="https://www.nv.at/services/produkt-und-basisinformationsblaetter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nv.at/services/produkt-und-basisinformationsblaetter/" TargetMode="External"/><Relationship Id="rId7" Type="http://schemas.openxmlformats.org/officeDocument/2006/relationships/hyperlink" Target="https://www.nv.at/online-haushaltsversicherung.html?pk_campaign=Kommunalnet%20Newsletter%20Nr.%201&amp;pk_medium=Newsletter-Link&amp;pk_content=HH-Online&amp;pk_cid=P24" TargetMode="External"/><Relationship Id="rId12" Type="http://schemas.openxmlformats.org/officeDocument/2006/relationships/hyperlink" Target="https://www.nv.at/online-haushaltsversicherung.html?pk_campaign=Kommunalnet%20Newsletter%20Nr.%201&amp;pk_medium=Newsletter-Link&amp;pk_content=HH-Online&amp;pk_cid=P24" TargetMode="External"/><Relationship Id="rId17" Type="http://schemas.openxmlformats.org/officeDocument/2006/relationships/hyperlink" Target="https://www.nv.at/services/produkt-und-basisinformationsblaetter/" TargetMode="External"/><Relationship Id="rId25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www.nv.at/services/produkt-und-basisinformationsblaetter/" TargetMode="External"/><Relationship Id="rId20" Type="http://schemas.openxmlformats.org/officeDocument/2006/relationships/hyperlink" Target="https://www.nv.at/services/produkt-und-basisinformationsblaetter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nv.at/online-haushaltsversicherung.html?pk_campaign=Kommunalnet%20Newsletter%20Nr.%201&amp;pk_medium=Newsletter-Link&amp;pk_content=HH-Online&amp;pk_cid=P24" TargetMode="External"/><Relationship Id="rId11" Type="http://schemas.openxmlformats.org/officeDocument/2006/relationships/hyperlink" Target="https://www.nv.at/online-haushaltsversicherung.html?pk_campaign=Kommunalnet%20Newsletter%20Nr.%201&amp;pk_medium=Newsletter-Link&amp;pk_content=HH-Online&amp;pk_cid=P24" TargetMode="External"/><Relationship Id="rId24" Type="http://schemas.openxmlformats.org/officeDocument/2006/relationships/image" Target="media/image3.jpeg"/><Relationship Id="rId5" Type="http://schemas.openxmlformats.org/officeDocument/2006/relationships/hyperlink" Target="https://www.nv.at/online-haushaltsversicherung.html?pk_campaign=Kommunalnet%20Newsletter%20Nr.%201&amp;pk_medium=Newsletter-Link&amp;pk_content=HH-Online&amp;pk_cid=P24" TargetMode="External"/><Relationship Id="rId15" Type="http://schemas.openxmlformats.org/officeDocument/2006/relationships/hyperlink" Target="https://www.nv.at/services/produkt-und-basisinformationsblaetter/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www.nv.at/online-haushaltsversicherung.html?pk_campaign=Kommunalnet%20Newsletter%20Nr.%201&amp;pk_medium=Newsletter-Link&amp;pk_content=HH-Online&amp;pk_cid=P24" TargetMode="External"/><Relationship Id="rId19" Type="http://schemas.openxmlformats.org/officeDocument/2006/relationships/hyperlink" Target="https://www.nv.at/services/produkt-und-basisinformationsblaetter/" TargetMode="External"/><Relationship Id="rId4" Type="http://schemas.openxmlformats.org/officeDocument/2006/relationships/hyperlink" Target="https://www.nv.at/online-haushaltsversicherung.html?pk_campaign=Kommunalnet%20Newsletter%20Nr.%201&amp;pk_medium=Newsletter-Link&amp;pk_content=HH-Online&amp;pk_cid=P24" TargetMode="External"/><Relationship Id="rId9" Type="http://schemas.openxmlformats.org/officeDocument/2006/relationships/hyperlink" Target="https://www.nv.at/online-haushaltsversicherung.html?pk_campaign=Kommunalnet%20Newsletter%20Nr.%201&amp;pk_medium=Newsletter-Link&amp;pk_content=HH-Online&amp;pk_cid=P24" TargetMode="External"/><Relationship Id="rId14" Type="http://schemas.openxmlformats.org/officeDocument/2006/relationships/hyperlink" Target="https://www.nv.at/services/produkt-und-basisinformationsblaetter/" TargetMode="External"/><Relationship Id="rId22" Type="http://schemas.openxmlformats.org/officeDocument/2006/relationships/image" Target="media/image1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730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c.taucher</dc:creator>
  <cp:lastModifiedBy>Cornelia Taucher</cp:lastModifiedBy>
  <cp:revision>4</cp:revision>
  <dcterms:created xsi:type="dcterms:W3CDTF">2024-06-11T11:15:00Z</dcterms:created>
  <dcterms:modified xsi:type="dcterms:W3CDTF">2024-06-11T11:17:00Z</dcterms:modified>
</cp:coreProperties>
</file>